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EE2EE" w14:textId="77777777" w:rsidR="006E4B13" w:rsidRDefault="006E4B13" w:rsidP="006E4B13">
      <w:pPr>
        <w:spacing w:after="0" w:line="240" w:lineRule="auto"/>
        <w:rPr>
          <w:rFonts w:ascii="Segoe UI" w:hAnsi="Segoe UI" w:cs="Segoe UI"/>
          <w:sz w:val="18"/>
          <w:szCs w:val="18"/>
          <w:shd w:val="clear" w:color="auto" w:fill="F0F0F5"/>
        </w:rPr>
      </w:pPr>
    </w:p>
    <w:p w14:paraId="12946FFF" w14:textId="77777777" w:rsidR="006E4B13" w:rsidRDefault="006E4B13" w:rsidP="006E4B13">
      <w:pPr>
        <w:spacing w:after="0" w:line="240" w:lineRule="auto"/>
        <w:rPr>
          <w:rFonts w:ascii="Segoe UI" w:hAnsi="Segoe UI" w:cs="Segoe UI"/>
          <w:sz w:val="18"/>
          <w:szCs w:val="18"/>
          <w:shd w:val="clear" w:color="auto" w:fill="F0F0F5"/>
        </w:rPr>
      </w:pPr>
    </w:p>
    <w:p w14:paraId="63995191" w14:textId="77777777" w:rsidR="006E4B13" w:rsidRDefault="006E4B13" w:rsidP="006E4B13">
      <w:pPr>
        <w:spacing w:after="0" w:line="240" w:lineRule="auto"/>
        <w:rPr>
          <w:rFonts w:ascii="Segoe UI" w:hAnsi="Segoe UI" w:cs="Segoe UI"/>
          <w:sz w:val="18"/>
          <w:szCs w:val="18"/>
          <w:shd w:val="clear" w:color="auto" w:fill="F0F0F5"/>
        </w:rPr>
      </w:pPr>
    </w:p>
    <w:p w14:paraId="0BDB0FE8" w14:textId="77777777" w:rsidR="006E4B13" w:rsidRPr="00B233C9" w:rsidRDefault="006E4B13" w:rsidP="006E4B13">
      <w:pPr>
        <w:spacing w:after="0" w:line="240" w:lineRule="auto"/>
        <w:jc w:val="right"/>
        <w:rPr>
          <w:rFonts w:ascii="Times New Roman" w:hAnsi="Times New Roman" w:cs="Times New Roman"/>
          <w:color w:val="333333"/>
          <w:sz w:val="24"/>
          <w:szCs w:val="24"/>
          <w:shd w:val="clear" w:color="auto" w:fill="FFFFFF"/>
        </w:rPr>
      </w:pPr>
      <w:r w:rsidRPr="00B233C9">
        <w:rPr>
          <w:rFonts w:ascii="Times New Roman" w:eastAsia="Times New Roman" w:hAnsi="Times New Roman" w:cs="Times New Roman"/>
          <w:bCs/>
          <w:kern w:val="0"/>
          <w:sz w:val="24"/>
          <w:szCs w:val="24"/>
          <w:lang w:eastAsia="ru-RU"/>
        </w:rPr>
        <w:t xml:space="preserve">Приложение </w:t>
      </w:r>
      <w:r w:rsidRPr="00B233C9">
        <w:rPr>
          <w:rFonts w:ascii="Times New Roman" w:hAnsi="Times New Roman" w:cs="Times New Roman"/>
          <w:color w:val="333333"/>
          <w:sz w:val="24"/>
          <w:szCs w:val="24"/>
          <w:shd w:val="clear" w:color="auto" w:fill="FFFFFF"/>
        </w:rPr>
        <w:t>№ 15 к Договору</w:t>
      </w:r>
    </w:p>
    <w:p w14:paraId="6DFDDDCB" w14:textId="77777777" w:rsidR="006E4B13" w:rsidRPr="00B233C9" w:rsidRDefault="006E4B13" w:rsidP="006E4B13">
      <w:pPr>
        <w:spacing w:after="0" w:line="240" w:lineRule="auto"/>
        <w:jc w:val="right"/>
        <w:rPr>
          <w:rFonts w:ascii="Times New Roman" w:eastAsia="Times New Roman" w:hAnsi="Times New Roman" w:cs="Times New Roman"/>
          <w:bCs/>
          <w:kern w:val="0"/>
          <w:sz w:val="24"/>
          <w:szCs w:val="24"/>
          <w:lang w:eastAsia="ru-RU"/>
        </w:rPr>
      </w:pPr>
      <w:r w:rsidRPr="00B233C9">
        <w:rPr>
          <w:rFonts w:ascii="Times New Roman" w:hAnsi="Times New Roman" w:cs="Times New Roman"/>
          <w:color w:val="333333"/>
          <w:sz w:val="24"/>
          <w:szCs w:val="24"/>
          <w:shd w:val="clear" w:color="auto" w:fill="FFFFFF"/>
        </w:rPr>
        <w:t>от _</w:t>
      </w:r>
      <w:r w:rsidRPr="00B233C9">
        <w:rPr>
          <w:rFonts w:ascii="Times New Roman" w:hAnsi="Times New Roman" w:cs="Times New Roman"/>
          <w:color w:val="333333"/>
          <w:sz w:val="24"/>
          <w:szCs w:val="24"/>
          <w:u w:val="single"/>
          <w:shd w:val="clear" w:color="auto" w:fill="FFFFFF"/>
        </w:rPr>
        <w:t>28.06</w:t>
      </w:r>
      <w:r w:rsidRPr="00B233C9">
        <w:rPr>
          <w:rFonts w:ascii="Times New Roman" w:hAnsi="Times New Roman" w:cs="Times New Roman"/>
          <w:color w:val="333333"/>
          <w:sz w:val="24"/>
          <w:szCs w:val="24"/>
          <w:shd w:val="clear" w:color="auto" w:fill="FFFFFF"/>
        </w:rPr>
        <w:t>_ № 70-2023-000655</w:t>
      </w:r>
    </w:p>
    <w:p w14:paraId="3F329C86" w14:textId="77777777" w:rsidR="006E4B13" w:rsidRDefault="006E4B13" w:rsidP="006E4B13">
      <w:pPr>
        <w:spacing w:after="0" w:line="240" w:lineRule="auto"/>
        <w:jc w:val="right"/>
        <w:rPr>
          <w:rFonts w:ascii="Times New Roman" w:eastAsia="Times New Roman" w:hAnsi="Times New Roman" w:cs="Times New Roman"/>
          <w:bCs/>
          <w:kern w:val="0"/>
          <w:sz w:val="24"/>
          <w:szCs w:val="24"/>
          <w:lang w:eastAsia="ru-RU"/>
        </w:rPr>
      </w:pPr>
    </w:p>
    <w:p w14:paraId="13AB8A30" w14:textId="77777777" w:rsidR="006E4B13" w:rsidRPr="007B2962" w:rsidRDefault="006E4B13" w:rsidP="006E4B13">
      <w:pPr>
        <w:spacing w:after="0" w:line="240" w:lineRule="auto"/>
        <w:jc w:val="right"/>
        <w:rPr>
          <w:rFonts w:ascii="Times New Roman" w:eastAsia="Times New Roman" w:hAnsi="Times New Roman" w:cs="Times New Roman"/>
          <w:bCs/>
          <w:kern w:val="0"/>
          <w:sz w:val="24"/>
          <w:szCs w:val="24"/>
          <w:lang w:eastAsia="ru-RU"/>
        </w:rPr>
      </w:pPr>
    </w:p>
    <w:p w14:paraId="36E10E2F" w14:textId="77777777" w:rsidR="006E4B13" w:rsidRDefault="006E4B13" w:rsidP="006E4B13">
      <w:pPr>
        <w:spacing w:after="0" w:line="240" w:lineRule="auto"/>
        <w:jc w:val="center"/>
        <w:rPr>
          <w:rFonts w:ascii="Times New Roman" w:eastAsia="Times New Roman" w:hAnsi="Times New Roman" w:cs="Times New Roman"/>
          <w:b/>
          <w:kern w:val="0"/>
          <w:sz w:val="32"/>
          <w:szCs w:val="32"/>
          <w:lang w:eastAsia="ru-RU"/>
        </w:rPr>
      </w:pPr>
      <w:r w:rsidRPr="007B2962">
        <w:rPr>
          <w:rFonts w:ascii="Times New Roman" w:eastAsia="Times New Roman" w:hAnsi="Times New Roman" w:cs="Times New Roman"/>
          <w:b/>
          <w:kern w:val="0"/>
          <w:sz w:val="32"/>
          <w:szCs w:val="32"/>
          <w:lang w:eastAsia="ru-RU"/>
        </w:rPr>
        <w:t>ПАСПОРТ СТАРТАП-ПРОЕКТА</w:t>
      </w:r>
    </w:p>
    <w:p w14:paraId="72E9E422" w14:textId="6E1D0213" w:rsidR="006E4B13" w:rsidRPr="007B2962" w:rsidRDefault="006E4B13" w:rsidP="006E4B13">
      <w:pPr>
        <w:spacing w:after="0" w:line="240" w:lineRule="auto"/>
        <w:ind w:right="-1"/>
        <w:rPr>
          <w:rFonts w:ascii="Segoe UI" w:hAnsi="Segoe UI" w:cs="Segoe UI"/>
          <w:b/>
          <w:shd w:val="clear" w:color="auto" w:fill="F0F0F5"/>
        </w:rPr>
      </w:pPr>
      <w:r w:rsidRPr="002631F9">
        <w:rPr>
          <w:rFonts w:ascii="Times New Roman" w:eastAsia="Times New Roman" w:hAnsi="Times New Roman" w:cs="Times New Roman"/>
          <w:bCs/>
          <w:kern w:val="0"/>
          <w:sz w:val="24"/>
          <w:szCs w:val="24"/>
          <w:lang w:eastAsia="ru-RU"/>
        </w:rPr>
        <w:t xml:space="preserve"> </w:t>
      </w:r>
      <w:r w:rsidR="00217597" w:rsidRPr="00217597">
        <w:rPr>
          <w:noProof/>
        </w:rPr>
        <w:drawing>
          <wp:inline distT="0" distB="0" distL="0" distR="0" wp14:anchorId="69E595CD" wp14:editId="4FDC5ADA">
            <wp:extent cx="876300" cy="876300"/>
            <wp:effectExtent l="0" t="0" r="0" b="0"/>
            <wp:docPr id="1030" name="Picture 6">
              <a:extLst xmlns:a="http://schemas.openxmlformats.org/drawingml/2006/main">
                <a:ext uri="{FF2B5EF4-FFF2-40B4-BE49-F238E27FC236}">
                  <a16:creationId xmlns:a16="http://schemas.microsoft.com/office/drawing/2014/main" id="{003F92A3-52C0-4CF1-94E0-1AA6C030EE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a:extLst>
                        <a:ext uri="{FF2B5EF4-FFF2-40B4-BE49-F238E27FC236}">
                          <a16:creationId xmlns:a16="http://schemas.microsoft.com/office/drawing/2014/main" id="{003F92A3-52C0-4CF1-94E0-1AA6C030EEE4}"/>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876300" cy="876300"/>
                    </a:xfrm>
                    <a:prstGeom prst="rect">
                      <a:avLst/>
                    </a:prstGeom>
                    <a:noFill/>
                  </pic:spPr>
                </pic:pic>
              </a:graphicData>
            </a:graphic>
          </wp:inline>
        </w:drawing>
      </w:r>
      <w:r w:rsidR="00AF2610" w:rsidRPr="00217597">
        <w:rPr>
          <w:rFonts w:ascii="Times New Roman" w:eastAsia="Times New Roman" w:hAnsi="Times New Roman" w:cs="Times New Roman"/>
          <w:bCs/>
          <w:kern w:val="0"/>
          <w:sz w:val="24"/>
          <w:szCs w:val="24"/>
          <w:lang w:eastAsia="ru-RU"/>
        </w:rPr>
        <w:t xml:space="preserve"> </w:t>
      </w:r>
      <w:r w:rsidRPr="00217597">
        <w:rPr>
          <w:rFonts w:ascii="Times New Roman" w:eastAsia="Times New Roman" w:hAnsi="Times New Roman" w:cs="Times New Roman"/>
          <w:bCs/>
          <w:kern w:val="0"/>
          <w:sz w:val="24"/>
          <w:szCs w:val="24"/>
          <w:lang w:eastAsia="ru-RU"/>
        </w:rPr>
        <w:t>(ссылка на проект)</w:t>
      </w:r>
      <w:r>
        <w:rPr>
          <w:rFonts w:ascii="Times New Roman" w:eastAsia="Times New Roman" w:hAnsi="Times New Roman" w:cs="Times New Roman"/>
          <w:bCs/>
          <w:kern w:val="0"/>
          <w:sz w:val="24"/>
          <w:szCs w:val="24"/>
          <w:lang w:eastAsia="ru-RU"/>
        </w:rPr>
        <w:t xml:space="preserve">                                        </w:t>
      </w:r>
      <w:r w:rsidR="00AF2610">
        <w:rPr>
          <w:rFonts w:ascii="Times New Roman" w:eastAsia="Times New Roman" w:hAnsi="Times New Roman" w:cs="Times New Roman"/>
          <w:bCs/>
          <w:kern w:val="0"/>
          <w:sz w:val="24"/>
          <w:szCs w:val="24"/>
          <w:u w:val="single"/>
          <w:lang w:eastAsia="ru-RU"/>
        </w:rPr>
        <w:t>15</w:t>
      </w:r>
      <w:r w:rsidRPr="005F219C">
        <w:rPr>
          <w:rFonts w:ascii="Times New Roman" w:eastAsia="Times New Roman" w:hAnsi="Times New Roman" w:cs="Times New Roman"/>
          <w:bCs/>
          <w:kern w:val="0"/>
          <w:sz w:val="24"/>
          <w:szCs w:val="24"/>
          <w:u w:val="single"/>
          <w:lang w:eastAsia="ru-RU"/>
        </w:rPr>
        <w:t xml:space="preserve">.11.2023     </w:t>
      </w:r>
      <w:r>
        <w:rPr>
          <w:rFonts w:ascii="Times New Roman" w:eastAsia="Times New Roman" w:hAnsi="Times New Roman" w:cs="Times New Roman"/>
          <w:bCs/>
          <w:kern w:val="0"/>
          <w:sz w:val="24"/>
          <w:szCs w:val="24"/>
          <w:lang w:eastAsia="ru-RU"/>
        </w:rPr>
        <w:t>(дата выгрузки)</w:t>
      </w:r>
    </w:p>
    <w:p w14:paraId="11E1DBFF" w14:textId="77777777" w:rsidR="006E4B13" w:rsidRPr="007B2962" w:rsidRDefault="006E4B13" w:rsidP="006E4B13">
      <w:pPr>
        <w:spacing w:after="0" w:line="240" w:lineRule="auto"/>
        <w:jc w:val="center"/>
        <w:rPr>
          <w:rFonts w:ascii="Segoe UI" w:hAnsi="Segoe UI" w:cs="Segoe UI"/>
          <w:b/>
          <w:shd w:val="clear" w:color="auto" w:fill="F0F0F5"/>
        </w:rPr>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39"/>
        <w:gridCol w:w="5204"/>
      </w:tblGrid>
      <w:tr w:rsidR="006E4B13" w:rsidRPr="000A1F79" w14:paraId="551B6158" w14:textId="77777777" w:rsidTr="00A84B01">
        <w:trPr>
          <w:trHeight w:val="252"/>
          <w:jc w:val="center"/>
        </w:trPr>
        <w:tc>
          <w:tcPr>
            <w:tcW w:w="4739" w:type="dxa"/>
            <w:shd w:val="clear" w:color="auto" w:fill="FFFFFF"/>
            <w:tcMar>
              <w:top w:w="24" w:type="dxa"/>
              <w:left w:w="36" w:type="dxa"/>
              <w:bottom w:w="24" w:type="dxa"/>
              <w:right w:w="36" w:type="dxa"/>
            </w:tcMar>
            <w:vAlign w:val="bottom"/>
            <w:hideMark/>
          </w:tcPr>
          <w:p w14:paraId="20C191FE" w14:textId="77777777" w:rsidR="006E4B13" w:rsidRPr="00B233C9" w:rsidRDefault="006E4B13" w:rsidP="00A84B01">
            <w:pPr>
              <w:spacing w:after="0" w:line="240" w:lineRule="auto"/>
              <w:rPr>
                <w:rFonts w:ascii="Times New Roman" w:eastAsia="Times New Roman" w:hAnsi="Times New Roman" w:cs="Times New Roman"/>
                <w:bCs/>
                <w:kern w:val="0"/>
                <w:sz w:val="24"/>
                <w:szCs w:val="24"/>
                <w:lang w:eastAsia="ru-RU"/>
              </w:rPr>
            </w:pPr>
            <w:r w:rsidRPr="00B233C9">
              <w:rPr>
                <w:rFonts w:ascii="Times New Roman" w:eastAsia="Times New Roman" w:hAnsi="Times New Roman" w:cs="Times New Roman"/>
                <w:bCs/>
                <w:kern w:val="0"/>
                <w:sz w:val="24"/>
                <w:szCs w:val="24"/>
                <w:lang w:eastAsia="ru-RU"/>
              </w:rPr>
              <w:t>Наименование образовательной организации высшего образования (Получателя гранта)</w:t>
            </w:r>
          </w:p>
        </w:tc>
        <w:tc>
          <w:tcPr>
            <w:tcW w:w="5204" w:type="dxa"/>
            <w:shd w:val="clear" w:color="auto" w:fill="FFFFFF"/>
            <w:tcMar>
              <w:top w:w="24" w:type="dxa"/>
              <w:left w:w="36" w:type="dxa"/>
              <w:bottom w:w="24" w:type="dxa"/>
              <w:right w:w="36" w:type="dxa"/>
            </w:tcMar>
            <w:vAlign w:val="bottom"/>
          </w:tcPr>
          <w:p w14:paraId="3D0A7445" w14:textId="77777777" w:rsidR="006E4B13" w:rsidRPr="00B233C9" w:rsidRDefault="006E4B13" w:rsidP="00A84B01">
            <w:pPr>
              <w:spacing w:after="0" w:line="240" w:lineRule="auto"/>
              <w:rPr>
                <w:rFonts w:ascii="Times New Roman" w:eastAsia="Times New Roman" w:hAnsi="Times New Roman" w:cs="Times New Roman"/>
                <w:kern w:val="0"/>
                <w:sz w:val="24"/>
                <w:szCs w:val="24"/>
                <w:lang w:eastAsia="ru-RU"/>
              </w:rPr>
            </w:pPr>
            <w:r w:rsidRPr="00B233C9">
              <w:rPr>
                <w:rFonts w:ascii="Times New Roman" w:eastAsia="Times New Roman" w:hAnsi="Times New Roman" w:cs="Times New Roman"/>
                <w:kern w:val="0"/>
                <w:sz w:val="24"/>
                <w:szCs w:val="24"/>
                <w:lang w:eastAsia="ru-RU"/>
              </w:rPr>
              <w:t>ФГБОУ ВО «Ивановский государственный энергетический университет имени В.И. Ленина»</w:t>
            </w:r>
          </w:p>
        </w:tc>
      </w:tr>
      <w:tr w:rsidR="006E4B13" w:rsidRPr="000A1F79" w14:paraId="58BF25CA" w14:textId="77777777" w:rsidTr="00A84B01">
        <w:trPr>
          <w:trHeight w:val="252"/>
          <w:jc w:val="center"/>
        </w:trPr>
        <w:tc>
          <w:tcPr>
            <w:tcW w:w="4739" w:type="dxa"/>
            <w:shd w:val="clear" w:color="auto" w:fill="FFFFFF"/>
            <w:tcMar>
              <w:top w:w="24" w:type="dxa"/>
              <w:left w:w="36" w:type="dxa"/>
              <w:bottom w:w="24" w:type="dxa"/>
              <w:right w:w="36" w:type="dxa"/>
            </w:tcMar>
            <w:vAlign w:val="bottom"/>
            <w:hideMark/>
          </w:tcPr>
          <w:p w14:paraId="1672447D" w14:textId="77777777" w:rsidR="006E4B13" w:rsidRPr="00B233C9" w:rsidRDefault="006E4B13" w:rsidP="00A84B01">
            <w:pPr>
              <w:spacing w:after="0" w:line="240" w:lineRule="auto"/>
              <w:rPr>
                <w:rFonts w:ascii="Times New Roman" w:eastAsia="Times New Roman" w:hAnsi="Times New Roman" w:cs="Times New Roman"/>
                <w:bCs/>
                <w:kern w:val="0"/>
                <w:sz w:val="24"/>
                <w:szCs w:val="24"/>
                <w:lang w:eastAsia="ru-RU"/>
              </w:rPr>
            </w:pPr>
            <w:r w:rsidRPr="00B233C9">
              <w:rPr>
                <w:rFonts w:ascii="Times New Roman" w:eastAsia="Times New Roman" w:hAnsi="Times New Roman" w:cs="Times New Roman"/>
                <w:bCs/>
                <w:kern w:val="0"/>
                <w:sz w:val="24"/>
                <w:szCs w:val="24"/>
                <w:lang w:eastAsia="ru-RU"/>
              </w:rPr>
              <w:t xml:space="preserve">Карточка ВУЗа (по ИНН) </w:t>
            </w:r>
          </w:p>
        </w:tc>
        <w:tc>
          <w:tcPr>
            <w:tcW w:w="5204" w:type="dxa"/>
            <w:shd w:val="clear" w:color="auto" w:fill="FFFFFF"/>
            <w:tcMar>
              <w:top w:w="24" w:type="dxa"/>
              <w:left w:w="36" w:type="dxa"/>
              <w:bottom w:w="24" w:type="dxa"/>
              <w:right w:w="36" w:type="dxa"/>
            </w:tcMar>
            <w:vAlign w:val="bottom"/>
          </w:tcPr>
          <w:p w14:paraId="38BA28E2" w14:textId="77777777" w:rsidR="006E4B13" w:rsidRPr="00B233C9" w:rsidRDefault="006E4B13" w:rsidP="00A84B01">
            <w:pPr>
              <w:spacing w:after="0" w:line="240" w:lineRule="auto"/>
              <w:rPr>
                <w:rFonts w:ascii="Times New Roman" w:eastAsia="Times New Roman" w:hAnsi="Times New Roman" w:cs="Times New Roman"/>
                <w:iCs/>
                <w:kern w:val="0"/>
                <w:sz w:val="24"/>
                <w:szCs w:val="24"/>
                <w:lang w:eastAsia="ru-RU"/>
              </w:rPr>
            </w:pPr>
            <w:r w:rsidRPr="00B233C9">
              <w:rPr>
                <w:rFonts w:ascii="Times New Roman" w:eastAsia="Times New Roman" w:hAnsi="Times New Roman" w:cs="Times New Roman"/>
                <w:iCs/>
                <w:kern w:val="0"/>
                <w:sz w:val="24"/>
                <w:szCs w:val="24"/>
                <w:lang w:eastAsia="ru-RU"/>
              </w:rPr>
              <w:t>3731000308</w:t>
            </w:r>
          </w:p>
        </w:tc>
      </w:tr>
      <w:tr w:rsidR="006E4B13" w:rsidRPr="000A1F79" w14:paraId="7C776C8A" w14:textId="77777777" w:rsidTr="00A84B01">
        <w:trPr>
          <w:trHeight w:val="252"/>
          <w:jc w:val="center"/>
        </w:trPr>
        <w:tc>
          <w:tcPr>
            <w:tcW w:w="4739" w:type="dxa"/>
            <w:shd w:val="clear" w:color="auto" w:fill="FFFFFF"/>
            <w:tcMar>
              <w:top w:w="24" w:type="dxa"/>
              <w:left w:w="36" w:type="dxa"/>
              <w:bottom w:w="24" w:type="dxa"/>
              <w:right w:w="36" w:type="dxa"/>
            </w:tcMar>
            <w:vAlign w:val="bottom"/>
            <w:hideMark/>
          </w:tcPr>
          <w:p w14:paraId="38199F5C" w14:textId="77777777" w:rsidR="006E4B13" w:rsidRPr="00B233C9" w:rsidRDefault="006E4B13" w:rsidP="00A84B01">
            <w:pPr>
              <w:spacing w:after="0" w:line="240" w:lineRule="auto"/>
              <w:rPr>
                <w:rFonts w:ascii="Times New Roman" w:eastAsia="Times New Roman" w:hAnsi="Times New Roman" w:cs="Times New Roman"/>
                <w:bCs/>
                <w:kern w:val="0"/>
                <w:sz w:val="24"/>
                <w:szCs w:val="24"/>
                <w:lang w:eastAsia="ru-RU"/>
              </w:rPr>
            </w:pPr>
            <w:r w:rsidRPr="00B233C9">
              <w:rPr>
                <w:rFonts w:ascii="Times New Roman" w:eastAsia="Times New Roman" w:hAnsi="Times New Roman" w:cs="Times New Roman"/>
                <w:bCs/>
                <w:kern w:val="0"/>
                <w:sz w:val="24"/>
                <w:szCs w:val="24"/>
                <w:lang w:eastAsia="ru-RU"/>
              </w:rPr>
              <w:t xml:space="preserve">Регион ВУЗа </w:t>
            </w:r>
          </w:p>
        </w:tc>
        <w:tc>
          <w:tcPr>
            <w:tcW w:w="5204" w:type="dxa"/>
            <w:shd w:val="clear" w:color="auto" w:fill="FFFFFF"/>
            <w:tcMar>
              <w:top w:w="24" w:type="dxa"/>
              <w:left w:w="36" w:type="dxa"/>
              <w:bottom w:w="24" w:type="dxa"/>
              <w:right w:w="36" w:type="dxa"/>
            </w:tcMar>
            <w:vAlign w:val="bottom"/>
          </w:tcPr>
          <w:p w14:paraId="4A035241" w14:textId="77777777" w:rsidR="006E4B13" w:rsidRPr="00B233C9" w:rsidRDefault="006E4B13" w:rsidP="00A84B01">
            <w:pPr>
              <w:spacing w:after="0" w:line="240" w:lineRule="auto"/>
              <w:rPr>
                <w:rFonts w:ascii="Times New Roman" w:eastAsia="Times New Roman" w:hAnsi="Times New Roman" w:cs="Times New Roman"/>
                <w:kern w:val="0"/>
                <w:sz w:val="24"/>
                <w:szCs w:val="24"/>
                <w:lang w:eastAsia="ru-RU"/>
              </w:rPr>
            </w:pPr>
            <w:r w:rsidRPr="00B233C9">
              <w:rPr>
                <w:rFonts w:ascii="Times New Roman" w:eastAsia="Times New Roman" w:hAnsi="Times New Roman" w:cs="Times New Roman"/>
                <w:kern w:val="0"/>
                <w:sz w:val="24"/>
                <w:szCs w:val="24"/>
                <w:lang w:eastAsia="ru-RU"/>
              </w:rPr>
              <w:t>Ивановская область</w:t>
            </w:r>
          </w:p>
        </w:tc>
      </w:tr>
      <w:tr w:rsidR="006E4B13" w:rsidRPr="000A1F79" w14:paraId="3364E09E" w14:textId="77777777" w:rsidTr="00A84B01">
        <w:trPr>
          <w:trHeight w:val="252"/>
          <w:jc w:val="center"/>
        </w:trPr>
        <w:tc>
          <w:tcPr>
            <w:tcW w:w="4739" w:type="dxa"/>
            <w:shd w:val="clear" w:color="auto" w:fill="FFFFFF"/>
            <w:tcMar>
              <w:top w:w="24" w:type="dxa"/>
              <w:left w:w="36" w:type="dxa"/>
              <w:bottom w:w="24" w:type="dxa"/>
              <w:right w:w="36" w:type="dxa"/>
            </w:tcMar>
            <w:vAlign w:val="bottom"/>
          </w:tcPr>
          <w:p w14:paraId="0C8BDDAD" w14:textId="77777777" w:rsidR="006E4B13" w:rsidRPr="00B233C9" w:rsidRDefault="006E4B13" w:rsidP="00A84B01">
            <w:pPr>
              <w:spacing w:after="0" w:line="240" w:lineRule="auto"/>
              <w:rPr>
                <w:rFonts w:ascii="Times New Roman" w:eastAsia="Times New Roman" w:hAnsi="Times New Roman" w:cs="Times New Roman"/>
                <w:bCs/>
                <w:kern w:val="0"/>
                <w:sz w:val="24"/>
                <w:szCs w:val="24"/>
                <w:lang w:eastAsia="ru-RU"/>
              </w:rPr>
            </w:pPr>
            <w:r w:rsidRPr="00B233C9">
              <w:rPr>
                <w:rFonts w:ascii="Times New Roman" w:eastAsia="Times New Roman" w:hAnsi="Times New Roman" w:cs="Times New Roman"/>
                <w:bCs/>
                <w:kern w:val="0"/>
                <w:sz w:val="24"/>
                <w:szCs w:val="24"/>
                <w:lang w:eastAsia="ru-RU"/>
              </w:rPr>
              <w:t>Наименование акселерационной программы</w:t>
            </w:r>
          </w:p>
        </w:tc>
        <w:tc>
          <w:tcPr>
            <w:tcW w:w="5204" w:type="dxa"/>
            <w:shd w:val="clear" w:color="auto" w:fill="FFFFFF"/>
            <w:tcMar>
              <w:top w:w="24" w:type="dxa"/>
              <w:left w:w="36" w:type="dxa"/>
              <w:bottom w:w="24" w:type="dxa"/>
              <w:right w:w="36" w:type="dxa"/>
            </w:tcMar>
            <w:vAlign w:val="bottom"/>
          </w:tcPr>
          <w:p w14:paraId="6CC3ECEB" w14:textId="77777777" w:rsidR="006E4B13" w:rsidRPr="00B233C9" w:rsidRDefault="006E4B13" w:rsidP="00A84B01">
            <w:pPr>
              <w:spacing w:after="0" w:line="240" w:lineRule="auto"/>
              <w:rPr>
                <w:rFonts w:ascii="Times New Roman" w:eastAsia="Times New Roman" w:hAnsi="Times New Roman" w:cs="Times New Roman"/>
                <w:kern w:val="0"/>
                <w:sz w:val="24"/>
                <w:szCs w:val="24"/>
                <w:lang w:eastAsia="ru-RU"/>
              </w:rPr>
            </w:pPr>
            <w:r w:rsidRPr="00B233C9">
              <w:rPr>
                <w:rFonts w:ascii="Times New Roman" w:eastAsia="Times New Roman" w:hAnsi="Times New Roman" w:cs="Times New Roman"/>
                <w:kern w:val="0"/>
                <w:sz w:val="24"/>
                <w:szCs w:val="24"/>
                <w:lang w:eastAsia="ru-RU"/>
              </w:rPr>
              <w:t>ЭнергоГрад</w:t>
            </w:r>
          </w:p>
        </w:tc>
      </w:tr>
      <w:tr w:rsidR="006E4B13" w:rsidRPr="000A1F79" w14:paraId="75BB65F3" w14:textId="77777777" w:rsidTr="00A84B01">
        <w:trPr>
          <w:trHeight w:val="252"/>
          <w:jc w:val="center"/>
        </w:trPr>
        <w:tc>
          <w:tcPr>
            <w:tcW w:w="4739" w:type="dxa"/>
            <w:shd w:val="clear" w:color="auto" w:fill="FFFFFF"/>
            <w:tcMar>
              <w:top w:w="24" w:type="dxa"/>
              <w:left w:w="36" w:type="dxa"/>
              <w:bottom w:w="24" w:type="dxa"/>
              <w:right w:w="36" w:type="dxa"/>
            </w:tcMar>
            <w:vAlign w:val="bottom"/>
          </w:tcPr>
          <w:p w14:paraId="4009E0F2" w14:textId="77777777" w:rsidR="006E4B13" w:rsidRPr="00B233C9" w:rsidRDefault="006E4B13" w:rsidP="00A84B01">
            <w:pPr>
              <w:spacing w:after="0" w:line="240" w:lineRule="auto"/>
              <w:rPr>
                <w:rFonts w:ascii="Times New Roman" w:eastAsia="Times New Roman" w:hAnsi="Times New Roman" w:cs="Times New Roman"/>
                <w:bCs/>
                <w:kern w:val="0"/>
                <w:sz w:val="24"/>
                <w:szCs w:val="24"/>
                <w:lang w:eastAsia="ru-RU"/>
              </w:rPr>
            </w:pPr>
            <w:r w:rsidRPr="00B233C9">
              <w:rPr>
                <w:rFonts w:ascii="Times New Roman" w:eastAsia="Times New Roman" w:hAnsi="Times New Roman" w:cs="Times New Roman"/>
                <w:bCs/>
                <w:kern w:val="0"/>
                <w:sz w:val="24"/>
                <w:szCs w:val="24"/>
                <w:lang w:eastAsia="ru-RU"/>
              </w:rPr>
              <w:t>Дата заключения и номер Договора</w:t>
            </w:r>
          </w:p>
        </w:tc>
        <w:tc>
          <w:tcPr>
            <w:tcW w:w="5204" w:type="dxa"/>
            <w:shd w:val="clear" w:color="auto" w:fill="FFFFFF"/>
            <w:tcMar>
              <w:top w:w="24" w:type="dxa"/>
              <w:left w:w="36" w:type="dxa"/>
              <w:bottom w:w="24" w:type="dxa"/>
              <w:right w:w="36" w:type="dxa"/>
            </w:tcMar>
            <w:vAlign w:val="bottom"/>
          </w:tcPr>
          <w:p w14:paraId="56076BB2" w14:textId="77777777" w:rsidR="006E4B13" w:rsidRPr="00B233C9" w:rsidRDefault="006E4B13" w:rsidP="00A84B01">
            <w:pPr>
              <w:spacing w:after="0" w:line="240" w:lineRule="auto"/>
              <w:rPr>
                <w:rFonts w:ascii="Times New Roman" w:eastAsia="Times New Roman" w:hAnsi="Times New Roman" w:cs="Times New Roman"/>
                <w:kern w:val="0"/>
                <w:sz w:val="24"/>
                <w:szCs w:val="24"/>
                <w:lang w:eastAsia="ru-RU"/>
              </w:rPr>
            </w:pPr>
            <w:r w:rsidRPr="00B233C9">
              <w:rPr>
                <w:rFonts w:ascii="Times New Roman" w:eastAsia="Times New Roman" w:hAnsi="Times New Roman" w:cs="Times New Roman"/>
                <w:kern w:val="0"/>
                <w:sz w:val="24"/>
                <w:szCs w:val="24"/>
                <w:lang w:eastAsia="ru-RU"/>
              </w:rPr>
              <w:t xml:space="preserve">28.06.2023, </w:t>
            </w:r>
            <w:r w:rsidRPr="00B233C9">
              <w:rPr>
                <w:rFonts w:ascii="Times New Roman" w:hAnsi="Times New Roman" w:cs="Times New Roman"/>
                <w:color w:val="333333"/>
                <w:sz w:val="24"/>
                <w:szCs w:val="24"/>
                <w:shd w:val="clear" w:color="auto" w:fill="FFFFFF"/>
              </w:rPr>
              <w:t>№ 70-2023-00655</w:t>
            </w:r>
          </w:p>
        </w:tc>
      </w:tr>
    </w:tbl>
    <w:p w14:paraId="314316C3" w14:textId="77777777" w:rsidR="006E4B13" w:rsidRDefault="006E4B13" w:rsidP="006E4B13">
      <w:pPr>
        <w:spacing w:after="0" w:line="240" w:lineRule="auto"/>
        <w:rPr>
          <w:rFonts w:ascii="Segoe UI" w:hAnsi="Segoe UI" w:cs="Segoe UI"/>
          <w:sz w:val="18"/>
          <w:szCs w:val="18"/>
          <w:shd w:val="clear" w:color="auto" w:fill="F0F0F5"/>
        </w:rPr>
      </w:pPr>
    </w:p>
    <w:p w14:paraId="75CCF780" w14:textId="77777777" w:rsidR="006E4B13" w:rsidRDefault="006E4B13" w:rsidP="006E4B13">
      <w:pPr>
        <w:spacing w:after="0" w:line="240" w:lineRule="auto"/>
        <w:rPr>
          <w:rFonts w:ascii="Segoe UI" w:hAnsi="Segoe UI" w:cs="Segoe UI"/>
          <w:sz w:val="18"/>
          <w:szCs w:val="18"/>
          <w:shd w:val="clear" w:color="auto" w:fill="F0F0F5"/>
        </w:rPr>
      </w:pPr>
    </w:p>
    <w:tbl>
      <w:tblPr>
        <w:tblW w:w="5263" w:type="pct"/>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4"/>
        <w:gridCol w:w="79"/>
        <w:gridCol w:w="4779"/>
        <w:gridCol w:w="287"/>
        <w:gridCol w:w="4208"/>
      </w:tblGrid>
      <w:tr w:rsidR="006E4B13" w:rsidRPr="000A1F79" w14:paraId="548E2061" w14:textId="77777777" w:rsidTr="00A84B01">
        <w:trPr>
          <w:trHeight w:val="252"/>
        </w:trPr>
        <w:tc>
          <w:tcPr>
            <w:tcW w:w="5000" w:type="pct"/>
            <w:gridSpan w:val="5"/>
            <w:shd w:val="clear" w:color="auto" w:fill="auto"/>
            <w:tcMar>
              <w:top w:w="24" w:type="dxa"/>
              <w:left w:w="36" w:type="dxa"/>
              <w:bottom w:w="24" w:type="dxa"/>
              <w:right w:w="36" w:type="dxa"/>
            </w:tcMar>
            <w:vAlign w:val="bottom"/>
            <w:hideMark/>
          </w:tcPr>
          <w:p w14:paraId="533FE056" w14:textId="77777777" w:rsidR="006E4B13" w:rsidRPr="000A1F79" w:rsidRDefault="006E4B13" w:rsidP="00A84B01">
            <w:pPr>
              <w:spacing w:after="0" w:line="240" w:lineRule="auto"/>
              <w:jc w:val="center"/>
              <w:rPr>
                <w:rFonts w:ascii="Times New Roman" w:eastAsia="Times New Roman" w:hAnsi="Times New Roman" w:cs="Times New Roman"/>
                <w:b/>
                <w:bCs/>
                <w:iCs/>
                <w:kern w:val="0"/>
                <w:sz w:val="24"/>
                <w:szCs w:val="24"/>
                <w:lang w:eastAsia="ru-RU"/>
              </w:rPr>
            </w:pPr>
            <w:r w:rsidRPr="00DE05DE">
              <w:rPr>
                <w:rFonts w:ascii="Times New Roman" w:eastAsia="Times New Roman" w:hAnsi="Times New Roman" w:cs="Times New Roman"/>
                <w:b/>
                <w:bCs/>
                <w:iCs/>
                <w:kern w:val="0"/>
                <w:sz w:val="24"/>
                <w:szCs w:val="24"/>
                <w:lang w:eastAsia="ru-RU"/>
              </w:rPr>
              <w:t>КРАТКАЯ ИНФОРМАЦИЯ О СТАРТАП-ПРОЕКТЕ</w:t>
            </w:r>
          </w:p>
        </w:tc>
      </w:tr>
      <w:tr w:rsidR="006E4B13" w:rsidRPr="000A1F79" w14:paraId="1ED563F4" w14:textId="77777777" w:rsidTr="00A84B01">
        <w:trPr>
          <w:trHeight w:val="252"/>
        </w:trPr>
        <w:tc>
          <w:tcPr>
            <w:tcW w:w="246" w:type="pct"/>
            <w:shd w:val="clear" w:color="auto" w:fill="auto"/>
            <w:tcMar>
              <w:top w:w="24" w:type="dxa"/>
              <w:left w:w="36" w:type="dxa"/>
              <w:bottom w:w="24" w:type="dxa"/>
              <w:right w:w="36" w:type="dxa"/>
            </w:tcMar>
            <w:vAlign w:val="bottom"/>
            <w:hideMark/>
          </w:tcPr>
          <w:p w14:paraId="6B7CFA9C"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w:t>
            </w:r>
          </w:p>
        </w:tc>
        <w:tc>
          <w:tcPr>
            <w:tcW w:w="2468" w:type="pct"/>
            <w:gridSpan w:val="2"/>
            <w:shd w:val="clear" w:color="auto" w:fill="auto"/>
            <w:tcMar>
              <w:top w:w="24" w:type="dxa"/>
              <w:left w:w="36" w:type="dxa"/>
              <w:bottom w:w="24" w:type="dxa"/>
              <w:right w:w="36" w:type="dxa"/>
            </w:tcMar>
            <w:vAlign w:val="bottom"/>
            <w:hideMark/>
          </w:tcPr>
          <w:p w14:paraId="34A7168D" w14:textId="77777777" w:rsidR="006E4B13" w:rsidRPr="000A1F79" w:rsidRDefault="006E4B13" w:rsidP="00A84B01">
            <w:pPr>
              <w:spacing w:after="0" w:line="240" w:lineRule="auto"/>
              <w:jc w:val="center"/>
              <w:rPr>
                <w:rFonts w:ascii="Times New Roman" w:eastAsia="Times New Roman" w:hAnsi="Times New Roman" w:cs="Times New Roman"/>
                <w:bCs/>
                <w:kern w:val="0"/>
                <w:sz w:val="24"/>
                <w:szCs w:val="24"/>
                <w:lang w:eastAsia="ru-RU"/>
              </w:rPr>
            </w:pPr>
          </w:p>
        </w:tc>
        <w:tc>
          <w:tcPr>
            <w:tcW w:w="2286" w:type="pct"/>
            <w:gridSpan w:val="2"/>
            <w:shd w:val="clear" w:color="auto" w:fill="auto"/>
            <w:tcMar>
              <w:top w:w="24" w:type="dxa"/>
              <w:left w:w="36" w:type="dxa"/>
              <w:bottom w:w="24" w:type="dxa"/>
              <w:right w:w="36" w:type="dxa"/>
            </w:tcMar>
            <w:vAlign w:val="bottom"/>
            <w:hideMark/>
          </w:tcPr>
          <w:p w14:paraId="0918FE03" w14:textId="77777777" w:rsidR="006E4B13" w:rsidRPr="000A1F79" w:rsidRDefault="006E4B13" w:rsidP="00A84B01">
            <w:pPr>
              <w:spacing w:after="0" w:line="240" w:lineRule="auto"/>
              <w:jc w:val="center"/>
              <w:rPr>
                <w:rFonts w:ascii="Times New Roman" w:eastAsia="Times New Roman" w:hAnsi="Times New Roman" w:cs="Times New Roman"/>
                <w:bCs/>
                <w:iCs/>
                <w:kern w:val="0"/>
                <w:sz w:val="24"/>
                <w:szCs w:val="24"/>
                <w:lang w:eastAsia="ru-RU"/>
              </w:rPr>
            </w:pPr>
          </w:p>
        </w:tc>
      </w:tr>
      <w:tr w:rsidR="006E4B13" w:rsidRPr="000A1F79" w14:paraId="23A54863" w14:textId="77777777" w:rsidTr="00A84B01">
        <w:trPr>
          <w:trHeight w:val="252"/>
        </w:trPr>
        <w:tc>
          <w:tcPr>
            <w:tcW w:w="246" w:type="pct"/>
            <w:shd w:val="clear" w:color="auto" w:fill="FFFFFF"/>
            <w:tcMar>
              <w:top w:w="24" w:type="dxa"/>
              <w:left w:w="36" w:type="dxa"/>
              <w:bottom w:w="24" w:type="dxa"/>
              <w:right w:w="36" w:type="dxa"/>
            </w:tcMar>
            <w:vAlign w:val="bottom"/>
            <w:hideMark/>
          </w:tcPr>
          <w:p w14:paraId="7B683737"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t>1</w:t>
            </w:r>
          </w:p>
        </w:tc>
        <w:tc>
          <w:tcPr>
            <w:tcW w:w="2468" w:type="pct"/>
            <w:gridSpan w:val="2"/>
            <w:shd w:val="clear" w:color="auto" w:fill="FFFFFF"/>
            <w:tcMar>
              <w:top w:w="24" w:type="dxa"/>
              <w:left w:w="36" w:type="dxa"/>
              <w:bottom w:w="24" w:type="dxa"/>
              <w:right w:w="36" w:type="dxa"/>
            </w:tcMar>
            <w:vAlign w:val="bottom"/>
            <w:hideMark/>
          </w:tcPr>
          <w:p w14:paraId="681B464B"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Pr>
                <w:rFonts w:ascii="Times New Roman" w:eastAsia="Times New Roman" w:hAnsi="Times New Roman" w:cs="Times New Roman"/>
                <w:bCs/>
                <w:kern w:val="0"/>
                <w:sz w:val="24"/>
                <w:szCs w:val="24"/>
                <w:lang w:eastAsia="ru-RU"/>
              </w:rPr>
              <w:t>Название стартап-проекта</w:t>
            </w:r>
          </w:p>
        </w:tc>
        <w:tc>
          <w:tcPr>
            <w:tcW w:w="2286" w:type="pct"/>
            <w:gridSpan w:val="2"/>
            <w:shd w:val="clear" w:color="auto" w:fill="FFFFFF"/>
            <w:tcMar>
              <w:top w:w="24" w:type="dxa"/>
              <w:left w:w="36" w:type="dxa"/>
              <w:bottom w:w="24" w:type="dxa"/>
              <w:right w:w="36" w:type="dxa"/>
            </w:tcMar>
            <w:vAlign w:val="bottom"/>
            <w:hideMark/>
          </w:tcPr>
          <w:p w14:paraId="79649B43" w14:textId="77777777" w:rsidR="006E4B13" w:rsidRPr="000A1F79" w:rsidRDefault="00821A16" w:rsidP="007F12CF">
            <w:pPr>
              <w:spacing w:after="0" w:line="240" w:lineRule="auto"/>
              <w:jc w:val="both"/>
              <w:rPr>
                <w:rFonts w:ascii="Times New Roman" w:eastAsia="Times New Roman" w:hAnsi="Times New Roman" w:cs="Times New Roman"/>
                <w:kern w:val="0"/>
                <w:sz w:val="24"/>
                <w:szCs w:val="24"/>
                <w:lang w:eastAsia="ru-RU"/>
              </w:rPr>
            </w:pPr>
            <w:r w:rsidRPr="00821A16">
              <w:rPr>
                <w:rFonts w:ascii="Times New Roman" w:eastAsia="Times New Roman" w:hAnsi="Times New Roman" w:cs="Times New Roman"/>
                <w:kern w:val="0"/>
                <w:sz w:val="24"/>
                <w:szCs w:val="24"/>
                <w:lang w:eastAsia="ru-RU"/>
              </w:rPr>
              <w:t>Энергоэффективная вентиляция</w:t>
            </w:r>
          </w:p>
        </w:tc>
      </w:tr>
      <w:tr w:rsidR="006E4B13" w:rsidRPr="000A1F79" w14:paraId="58F14F15" w14:textId="77777777" w:rsidTr="00A84B01">
        <w:trPr>
          <w:trHeight w:val="252"/>
        </w:trPr>
        <w:tc>
          <w:tcPr>
            <w:tcW w:w="246" w:type="pct"/>
            <w:shd w:val="clear" w:color="auto" w:fill="FFFFFF"/>
            <w:tcMar>
              <w:top w:w="24" w:type="dxa"/>
              <w:left w:w="36" w:type="dxa"/>
              <w:bottom w:w="24" w:type="dxa"/>
              <w:right w:w="36" w:type="dxa"/>
            </w:tcMar>
            <w:vAlign w:val="bottom"/>
            <w:hideMark/>
          </w:tcPr>
          <w:p w14:paraId="16D6B8F0"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t>2</w:t>
            </w:r>
          </w:p>
        </w:tc>
        <w:tc>
          <w:tcPr>
            <w:tcW w:w="2468" w:type="pct"/>
            <w:gridSpan w:val="2"/>
            <w:shd w:val="clear" w:color="auto" w:fill="FFFFFF"/>
            <w:tcMar>
              <w:top w:w="24" w:type="dxa"/>
              <w:left w:w="36" w:type="dxa"/>
              <w:bottom w:w="24" w:type="dxa"/>
              <w:right w:w="36" w:type="dxa"/>
            </w:tcMar>
            <w:vAlign w:val="bottom"/>
            <w:hideMark/>
          </w:tcPr>
          <w:p w14:paraId="468180CA"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 xml:space="preserve">Тема стартап-проекта </w:t>
            </w:r>
          </w:p>
        </w:tc>
        <w:tc>
          <w:tcPr>
            <w:tcW w:w="2286" w:type="pct"/>
            <w:gridSpan w:val="2"/>
            <w:shd w:val="clear" w:color="auto" w:fill="FFFFFF"/>
            <w:tcMar>
              <w:top w:w="24" w:type="dxa"/>
              <w:left w:w="36" w:type="dxa"/>
              <w:bottom w:w="24" w:type="dxa"/>
              <w:right w:w="36" w:type="dxa"/>
            </w:tcMar>
            <w:vAlign w:val="bottom"/>
            <w:hideMark/>
          </w:tcPr>
          <w:p w14:paraId="7136A8A9" w14:textId="77777777" w:rsidR="006E4B13" w:rsidRPr="000A1F79" w:rsidRDefault="00716B0C" w:rsidP="007F12CF">
            <w:pPr>
              <w:spacing w:after="0" w:line="240" w:lineRule="auto"/>
              <w:jc w:val="both"/>
              <w:rPr>
                <w:rFonts w:ascii="Times New Roman" w:eastAsia="Times New Roman" w:hAnsi="Times New Roman" w:cs="Times New Roman"/>
                <w:iCs/>
                <w:kern w:val="0"/>
                <w:sz w:val="24"/>
                <w:szCs w:val="24"/>
                <w:lang w:eastAsia="ru-RU"/>
              </w:rPr>
            </w:pPr>
            <w:r w:rsidRPr="00716B0C">
              <w:rPr>
                <w:rFonts w:ascii="Times New Roman" w:eastAsia="Times New Roman" w:hAnsi="Times New Roman" w:cs="Times New Roman"/>
                <w:iCs/>
                <w:kern w:val="0"/>
                <w:sz w:val="24"/>
                <w:szCs w:val="24"/>
                <w:lang w:eastAsia="ru-RU"/>
              </w:rPr>
              <w:t>Предлагается технология по утилизации теплоты вытяжного воздуха в системах вентиляции с помощью теплонасосных установок. Теплота используется при подогреве наружного воздуха.</w:t>
            </w:r>
          </w:p>
        </w:tc>
      </w:tr>
      <w:tr w:rsidR="006E4B13" w:rsidRPr="000A1F79" w14:paraId="1DEE26FD" w14:textId="77777777" w:rsidTr="00A84B01">
        <w:trPr>
          <w:trHeight w:val="252"/>
        </w:trPr>
        <w:tc>
          <w:tcPr>
            <w:tcW w:w="246" w:type="pct"/>
            <w:shd w:val="clear" w:color="auto" w:fill="FFFFFF"/>
            <w:tcMar>
              <w:top w:w="24" w:type="dxa"/>
              <w:left w:w="36" w:type="dxa"/>
              <w:bottom w:w="24" w:type="dxa"/>
              <w:right w:w="36" w:type="dxa"/>
            </w:tcMar>
            <w:vAlign w:val="bottom"/>
            <w:hideMark/>
          </w:tcPr>
          <w:p w14:paraId="3C73C3DA"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t>3</w:t>
            </w:r>
          </w:p>
        </w:tc>
        <w:tc>
          <w:tcPr>
            <w:tcW w:w="2468" w:type="pct"/>
            <w:gridSpan w:val="2"/>
            <w:shd w:val="clear" w:color="auto" w:fill="FFFFFF"/>
            <w:tcMar>
              <w:top w:w="24" w:type="dxa"/>
              <w:left w:w="36" w:type="dxa"/>
              <w:bottom w:w="24" w:type="dxa"/>
              <w:right w:w="36" w:type="dxa"/>
            </w:tcMar>
            <w:vAlign w:val="bottom"/>
            <w:hideMark/>
          </w:tcPr>
          <w:p w14:paraId="402D5943"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 xml:space="preserve">Технологическое направление в соответствии с перечнем критических технологий РФ </w:t>
            </w:r>
          </w:p>
        </w:tc>
        <w:tc>
          <w:tcPr>
            <w:tcW w:w="2286" w:type="pct"/>
            <w:gridSpan w:val="2"/>
            <w:shd w:val="clear" w:color="auto" w:fill="FFFFFF"/>
            <w:tcMar>
              <w:top w:w="24" w:type="dxa"/>
              <w:left w:w="36" w:type="dxa"/>
              <w:bottom w:w="24" w:type="dxa"/>
              <w:right w:w="36" w:type="dxa"/>
            </w:tcMar>
            <w:vAlign w:val="bottom"/>
            <w:hideMark/>
          </w:tcPr>
          <w:p w14:paraId="26C63BBA" w14:textId="77777777" w:rsidR="006E4B13" w:rsidRPr="000A1F79" w:rsidRDefault="006E4B13" w:rsidP="007F12CF">
            <w:pPr>
              <w:spacing w:after="0" w:line="240" w:lineRule="auto"/>
              <w:jc w:val="both"/>
              <w:rPr>
                <w:rFonts w:ascii="Times New Roman" w:eastAsia="Times New Roman" w:hAnsi="Times New Roman" w:cs="Times New Roman"/>
                <w:kern w:val="0"/>
                <w:sz w:val="24"/>
                <w:szCs w:val="24"/>
                <w:lang w:eastAsia="ru-RU"/>
              </w:rPr>
            </w:pPr>
            <w:r w:rsidRPr="006E4B13">
              <w:rPr>
                <w:rFonts w:ascii="Times New Roman" w:eastAsia="Times New Roman" w:hAnsi="Times New Roman" w:cs="Times New Roman"/>
                <w:kern w:val="0"/>
                <w:sz w:val="24"/>
                <w:szCs w:val="24"/>
                <w:lang w:eastAsia="ru-RU"/>
              </w:rPr>
              <w:t>ТЕХНОЛОГИИ СОЗДАНИЯ ЭНЕРГОСБЕРЕГАЮЩИХ СИСТЕМ, РАСПРЕДЕЛЕНИЯ И ИСПОЛЬЗОВАНИЯ ЭНЕРГИИ</w:t>
            </w:r>
          </w:p>
        </w:tc>
      </w:tr>
      <w:tr w:rsidR="006E4B13" w:rsidRPr="000A1F79" w14:paraId="7DB58F68" w14:textId="77777777" w:rsidTr="00A84B01">
        <w:trPr>
          <w:trHeight w:val="252"/>
        </w:trPr>
        <w:tc>
          <w:tcPr>
            <w:tcW w:w="246" w:type="pct"/>
            <w:shd w:val="clear" w:color="auto" w:fill="FFFFFF"/>
            <w:tcMar>
              <w:top w:w="24" w:type="dxa"/>
              <w:left w:w="36" w:type="dxa"/>
              <w:bottom w:w="24" w:type="dxa"/>
              <w:right w:w="36" w:type="dxa"/>
            </w:tcMar>
            <w:vAlign w:val="bottom"/>
            <w:hideMark/>
          </w:tcPr>
          <w:p w14:paraId="545A7846"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t>4</w:t>
            </w:r>
          </w:p>
        </w:tc>
        <w:tc>
          <w:tcPr>
            <w:tcW w:w="2468" w:type="pct"/>
            <w:gridSpan w:val="2"/>
            <w:shd w:val="clear" w:color="auto" w:fill="FFFFFF"/>
            <w:tcMar>
              <w:top w:w="24" w:type="dxa"/>
              <w:left w:w="36" w:type="dxa"/>
              <w:bottom w:w="24" w:type="dxa"/>
              <w:right w:w="36" w:type="dxa"/>
            </w:tcMar>
            <w:vAlign w:val="bottom"/>
            <w:hideMark/>
          </w:tcPr>
          <w:p w14:paraId="2DC4F065"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Рынки НТИ</w:t>
            </w:r>
          </w:p>
        </w:tc>
        <w:tc>
          <w:tcPr>
            <w:tcW w:w="2286" w:type="pct"/>
            <w:gridSpan w:val="2"/>
            <w:shd w:val="clear" w:color="auto" w:fill="FFFFFF"/>
            <w:tcMar>
              <w:top w:w="24" w:type="dxa"/>
              <w:left w:w="36" w:type="dxa"/>
              <w:bottom w:w="24" w:type="dxa"/>
              <w:right w:w="36" w:type="dxa"/>
            </w:tcMar>
            <w:vAlign w:val="bottom"/>
            <w:hideMark/>
          </w:tcPr>
          <w:p w14:paraId="774719CC" w14:textId="77777777" w:rsidR="006E4B13" w:rsidRPr="000A1F79" w:rsidRDefault="00716B0C" w:rsidP="007F12CF">
            <w:pPr>
              <w:spacing w:after="0" w:line="240" w:lineRule="auto"/>
              <w:jc w:val="both"/>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ENERGYNET</w:t>
            </w:r>
          </w:p>
        </w:tc>
      </w:tr>
      <w:tr w:rsidR="006E4B13" w:rsidRPr="000A1F79" w14:paraId="15CD2232" w14:textId="77777777" w:rsidTr="00A84B01">
        <w:trPr>
          <w:trHeight w:val="252"/>
        </w:trPr>
        <w:tc>
          <w:tcPr>
            <w:tcW w:w="246" w:type="pct"/>
            <w:shd w:val="clear" w:color="auto" w:fill="FFFFFF"/>
            <w:tcMar>
              <w:top w:w="24" w:type="dxa"/>
              <w:left w:w="36" w:type="dxa"/>
              <w:bottom w:w="24" w:type="dxa"/>
              <w:right w:w="36" w:type="dxa"/>
            </w:tcMar>
            <w:vAlign w:val="bottom"/>
            <w:hideMark/>
          </w:tcPr>
          <w:p w14:paraId="394B82FD"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t>5</w:t>
            </w:r>
          </w:p>
        </w:tc>
        <w:tc>
          <w:tcPr>
            <w:tcW w:w="2468" w:type="pct"/>
            <w:gridSpan w:val="2"/>
            <w:shd w:val="clear" w:color="auto" w:fill="FFFFFF"/>
            <w:tcMar>
              <w:top w:w="24" w:type="dxa"/>
              <w:left w:w="36" w:type="dxa"/>
              <w:bottom w:w="24" w:type="dxa"/>
              <w:right w:w="36" w:type="dxa"/>
            </w:tcMar>
            <w:vAlign w:val="bottom"/>
            <w:hideMark/>
          </w:tcPr>
          <w:p w14:paraId="20ED07A4"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Сквозные технологии</w:t>
            </w:r>
          </w:p>
        </w:tc>
        <w:tc>
          <w:tcPr>
            <w:tcW w:w="2286" w:type="pct"/>
            <w:gridSpan w:val="2"/>
            <w:shd w:val="clear" w:color="auto" w:fill="FFFFFF"/>
            <w:tcMar>
              <w:top w:w="24" w:type="dxa"/>
              <w:left w:w="36" w:type="dxa"/>
              <w:bottom w:w="24" w:type="dxa"/>
              <w:right w:w="36" w:type="dxa"/>
            </w:tcMar>
            <w:vAlign w:val="bottom"/>
            <w:hideMark/>
          </w:tcPr>
          <w:p w14:paraId="404AEF5A" w14:textId="77777777" w:rsidR="006E4B13" w:rsidRPr="000A1F79" w:rsidRDefault="00716B0C" w:rsidP="007F12CF">
            <w:pPr>
              <w:spacing w:after="0" w:line="240" w:lineRule="auto"/>
              <w:jc w:val="both"/>
              <w:rPr>
                <w:rFonts w:ascii="Times New Roman" w:eastAsia="Times New Roman" w:hAnsi="Times New Roman" w:cs="Times New Roman"/>
                <w:iCs/>
                <w:kern w:val="0"/>
                <w:sz w:val="24"/>
                <w:szCs w:val="24"/>
                <w:lang w:eastAsia="ru-RU"/>
              </w:rPr>
            </w:pPr>
            <w:r w:rsidRPr="00716B0C">
              <w:rPr>
                <w:rFonts w:ascii="Times New Roman" w:eastAsia="Times New Roman" w:hAnsi="Times New Roman" w:cs="Times New Roman"/>
                <w:iCs/>
                <w:kern w:val="0"/>
                <w:sz w:val="24"/>
                <w:szCs w:val="24"/>
                <w:lang w:eastAsia="ru-RU"/>
              </w:rPr>
              <w:t>ВОЗОБНОВЛЯЕМЫЕ МАТЕРИАЛЫ И ПЕРЕРАБОТКА ОТХОДОВ</w:t>
            </w:r>
          </w:p>
        </w:tc>
      </w:tr>
      <w:tr w:rsidR="006E4B13" w:rsidRPr="000A1F79" w14:paraId="5ED6C527" w14:textId="77777777" w:rsidTr="00A84B01">
        <w:trPr>
          <w:trHeight w:val="252"/>
        </w:trPr>
        <w:tc>
          <w:tcPr>
            <w:tcW w:w="5000" w:type="pct"/>
            <w:gridSpan w:val="5"/>
            <w:shd w:val="clear" w:color="auto" w:fill="FFFFFF"/>
            <w:tcMar>
              <w:top w:w="24" w:type="dxa"/>
              <w:left w:w="36" w:type="dxa"/>
              <w:bottom w:w="24" w:type="dxa"/>
              <w:right w:w="36" w:type="dxa"/>
            </w:tcMar>
            <w:vAlign w:val="bottom"/>
            <w:hideMark/>
          </w:tcPr>
          <w:p w14:paraId="79A58B1D" w14:textId="77777777" w:rsidR="006E4B13" w:rsidRPr="00DE05DE" w:rsidRDefault="006E4B13" w:rsidP="00A84B01">
            <w:pPr>
              <w:spacing w:after="0" w:line="240" w:lineRule="auto"/>
              <w:jc w:val="center"/>
              <w:rPr>
                <w:rFonts w:ascii="Times New Roman" w:eastAsia="Times New Roman" w:hAnsi="Times New Roman" w:cs="Times New Roman"/>
                <w:b/>
                <w:iCs/>
                <w:kern w:val="0"/>
                <w:sz w:val="24"/>
                <w:szCs w:val="24"/>
                <w:lang w:eastAsia="ru-RU"/>
              </w:rPr>
            </w:pPr>
            <w:r w:rsidRPr="00DE05DE">
              <w:rPr>
                <w:rFonts w:ascii="Times New Roman" w:eastAsia="Times New Roman" w:hAnsi="Times New Roman" w:cs="Times New Roman"/>
                <w:b/>
                <w:iCs/>
                <w:kern w:val="0"/>
                <w:sz w:val="24"/>
                <w:szCs w:val="24"/>
                <w:lang w:eastAsia="ru-RU"/>
              </w:rPr>
              <w:t>ИНФОРМАЦИЯ О ЛИДЕРЕ И УЧАСТНИКАХ СТАРТАП ПРОЕКТА</w:t>
            </w:r>
          </w:p>
        </w:tc>
      </w:tr>
      <w:tr w:rsidR="006E4B13" w:rsidRPr="00716B0C" w14:paraId="2428E76F" w14:textId="77777777" w:rsidTr="00A84B01">
        <w:trPr>
          <w:trHeight w:val="252"/>
        </w:trPr>
        <w:tc>
          <w:tcPr>
            <w:tcW w:w="286" w:type="pct"/>
            <w:gridSpan w:val="2"/>
            <w:shd w:val="clear" w:color="auto" w:fill="FFFFFF"/>
            <w:tcMar>
              <w:top w:w="24" w:type="dxa"/>
              <w:left w:w="36" w:type="dxa"/>
              <w:bottom w:w="24" w:type="dxa"/>
              <w:right w:w="36" w:type="dxa"/>
            </w:tcMar>
            <w:vAlign w:val="bottom"/>
            <w:hideMark/>
          </w:tcPr>
          <w:p w14:paraId="70565F7A"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t>6</w:t>
            </w:r>
          </w:p>
        </w:tc>
        <w:tc>
          <w:tcPr>
            <w:tcW w:w="2429" w:type="pct"/>
            <w:shd w:val="clear" w:color="auto" w:fill="FFFFFF"/>
            <w:tcMar>
              <w:top w:w="24" w:type="dxa"/>
              <w:left w:w="36" w:type="dxa"/>
              <w:bottom w:w="24" w:type="dxa"/>
              <w:right w:w="36" w:type="dxa"/>
            </w:tcMar>
            <w:vAlign w:val="bottom"/>
            <w:hideMark/>
          </w:tcPr>
          <w:p w14:paraId="3C99C441" w14:textId="77777777" w:rsidR="006E4B13" w:rsidRPr="00AF2610" w:rsidRDefault="006E4B13" w:rsidP="00A84B01">
            <w:pPr>
              <w:spacing w:after="0" w:line="240" w:lineRule="auto"/>
              <w:rPr>
                <w:rFonts w:ascii="Times New Roman" w:eastAsia="Times New Roman" w:hAnsi="Times New Roman" w:cs="Times New Roman"/>
                <w:bCs/>
                <w:kern w:val="0"/>
                <w:sz w:val="24"/>
                <w:szCs w:val="24"/>
                <w:lang w:eastAsia="ru-RU"/>
              </w:rPr>
            </w:pPr>
            <w:r w:rsidRPr="00AF2610">
              <w:rPr>
                <w:rFonts w:ascii="Times New Roman" w:eastAsia="Times New Roman" w:hAnsi="Times New Roman" w:cs="Times New Roman"/>
                <w:bCs/>
                <w:kern w:val="0"/>
                <w:sz w:val="24"/>
                <w:szCs w:val="24"/>
                <w:lang w:eastAsia="ru-RU"/>
              </w:rPr>
              <w:t>Лидер стартап-проекта</w:t>
            </w:r>
          </w:p>
        </w:tc>
        <w:tc>
          <w:tcPr>
            <w:tcW w:w="2286" w:type="pct"/>
            <w:gridSpan w:val="2"/>
            <w:shd w:val="clear" w:color="auto" w:fill="FFFFFF"/>
            <w:tcMar>
              <w:top w:w="24" w:type="dxa"/>
              <w:left w:w="36" w:type="dxa"/>
              <w:bottom w:w="24" w:type="dxa"/>
              <w:right w:w="36" w:type="dxa"/>
            </w:tcMar>
            <w:vAlign w:val="bottom"/>
            <w:hideMark/>
          </w:tcPr>
          <w:p w14:paraId="720AD20B" w14:textId="77777777" w:rsidR="006E4B13" w:rsidRPr="00716B0C" w:rsidRDefault="006E4B13" w:rsidP="00716B0C">
            <w:pPr>
              <w:spacing w:after="0" w:line="240" w:lineRule="auto"/>
              <w:rPr>
                <w:rFonts w:ascii="Times New Roman" w:eastAsia="Times New Roman" w:hAnsi="Times New Roman" w:cs="Times New Roman"/>
                <w:iCs/>
                <w:kern w:val="0"/>
                <w:sz w:val="24"/>
                <w:szCs w:val="24"/>
                <w:lang w:eastAsia="ru-RU"/>
              </w:rPr>
            </w:pPr>
            <w:r w:rsidRPr="00716B0C">
              <w:rPr>
                <w:rFonts w:ascii="Times New Roman" w:hAnsi="Times New Roman" w:cs="Times New Roman"/>
                <w:color w:val="000000"/>
                <w:sz w:val="24"/>
                <w:szCs w:val="24"/>
                <w:shd w:val="clear" w:color="auto" w:fill="FFFFFF"/>
              </w:rPr>
              <w:t xml:space="preserve">- </w:t>
            </w:r>
            <w:r w:rsidRPr="00716B0C">
              <w:rPr>
                <w:rFonts w:ascii="Times New Roman" w:hAnsi="Times New Roman" w:cs="Times New Roman"/>
                <w:color w:val="000000"/>
                <w:sz w:val="24"/>
                <w:szCs w:val="24"/>
                <w:shd w:val="clear" w:color="auto" w:fill="FFFFFF"/>
                <w:lang w:val="en-US"/>
              </w:rPr>
              <w:t>Unti</w:t>
            </w:r>
            <w:r w:rsidRPr="00716B0C">
              <w:rPr>
                <w:rFonts w:ascii="Times New Roman" w:hAnsi="Times New Roman" w:cs="Times New Roman"/>
                <w:color w:val="000000"/>
                <w:sz w:val="24"/>
                <w:szCs w:val="24"/>
                <w:shd w:val="clear" w:color="auto" w:fill="FFFFFF"/>
              </w:rPr>
              <w:t xml:space="preserve"> </w:t>
            </w:r>
            <w:r w:rsidRPr="00716B0C">
              <w:rPr>
                <w:rFonts w:ascii="Times New Roman" w:hAnsi="Times New Roman" w:cs="Times New Roman"/>
                <w:color w:val="000000"/>
                <w:sz w:val="24"/>
                <w:szCs w:val="24"/>
                <w:shd w:val="clear" w:color="auto" w:fill="FFFFFF"/>
                <w:lang w:val="en-US"/>
              </w:rPr>
              <w:t>ID</w:t>
            </w:r>
            <w:r w:rsidRPr="00716B0C">
              <w:rPr>
                <w:rFonts w:ascii="Times New Roman" w:hAnsi="Times New Roman" w:cs="Times New Roman"/>
                <w:color w:val="000000"/>
                <w:sz w:val="24"/>
                <w:szCs w:val="24"/>
                <w:shd w:val="clear" w:color="auto" w:fill="FFFFFF"/>
              </w:rPr>
              <w:t>:</w:t>
            </w:r>
            <w:r w:rsidR="00817B32" w:rsidRPr="00716B0C">
              <w:rPr>
                <w:rFonts w:ascii="Times New Roman" w:hAnsi="Times New Roman" w:cs="Times New Roman"/>
                <w:color w:val="000000"/>
                <w:sz w:val="24"/>
                <w:szCs w:val="24"/>
                <w:shd w:val="clear" w:color="auto" w:fill="FFFFFF"/>
              </w:rPr>
              <w:t xml:space="preserve"> </w:t>
            </w:r>
            <w:r w:rsidR="00716B0C" w:rsidRPr="00716B0C">
              <w:rPr>
                <w:rFonts w:ascii="Times New Roman" w:hAnsi="Times New Roman" w:cs="Times New Roman"/>
                <w:color w:val="000000"/>
                <w:sz w:val="24"/>
                <w:szCs w:val="24"/>
                <w:shd w:val="clear" w:color="auto" w:fill="FFFFFF"/>
                <w:lang w:val="en-US"/>
              </w:rPr>
              <w:t>U</w:t>
            </w:r>
            <w:r w:rsidR="00716B0C" w:rsidRPr="00716B0C">
              <w:rPr>
                <w:rFonts w:ascii="Times New Roman" w:hAnsi="Times New Roman" w:cs="Times New Roman"/>
                <w:color w:val="000000"/>
                <w:sz w:val="24"/>
                <w:szCs w:val="24"/>
                <w:shd w:val="clear" w:color="auto" w:fill="FFFFFF"/>
              </w:rPr>
              <w:t>1556441</w:t>
            </w:r>
            <w:r w:rsidR="00817B32" w:rsidRPr="00716B0C">
              <w:rPr>
                <w:rFonts w:ascii="Times New Roman" w:hAnsi="Times New Roman" w:cs="Times New Roman"/>
                <w:color w:val="000000"/>
                <w:sz w:val="24"/>
                <w:szCs w:val="24"/>
              </w:rPr>
              <w:t xml:space="preserve"> </w:t>
            </w:r>
            <w:r w:rsidRPr="00716B0C">
              <w:rPr>
                <w:rFonts w:ascii="Times New Roman" w:hAnsi="Times New Roman" w:cs="Times New Roman"/>
                <w:color w:val="000000"/>
                <w:sz w:val="24"/>
                <w:szCs w:val="24"/>
              </w:rPr>
              <w:br/>
            </w:r>
            <w:r w:rsidRPr="00716B0C">
              <w:rPr>
                <w:rFonts w:ascii="Times New Roman" w:hAnsi="Times New Roman" w:cs="Times New Roman"/>
                <w:color w:val="000000"/>
                <w:sz w:val="24"/>
                <w:szCs w:val="24"/>
                <w:shd w:val="clear" w:color="auto" w:fill="FFFFFF"/>
              </w:rPr>
              <w:t xml:space="preserve">- </w:t>
            </w:r>
            <w:r w:rsidRPr="00716B0C">
              <w:rPr>
                <w:rFonts w:ascii="Times New Roman" w:hAnsi="Times New Roman" w:cs="Times New Roman"/>
                <w:color w:val="000000"/>
                <w:sz w:val="24"/>
                <w:szCs w:val="24"/>
                <w:shd w:val="clear" w:color="auto" w:fill="FFFFFF"/>
                <w:lang w:val="en-US"/>
              </w:rPr>
              <w:t>Leader</w:t>
            </w:r>
            <w:r w:rsidRPr="00716B0C">
              <w:rPr>
                <w:rFonts w:ascii="Times New Roman" w:hAnsi="Times New Roman" w:cs="Times New Roman"/>
                <w:color w:val="000000"/>
                <w:sz w:val="24"/>
                <w:szCs w:val="24"/>
                <w:shd w:val="clear" w:color="auto" w:fill="FFFFFF"/>
              </w:rPr>
              <w:t xml:space="preserve"> </w:t>
            </w:r>
            <w:r w:rsidRPr="00716B0C">
              <w:rPr>
                <w:rFonts w:ascii="Times New Roman" w:hAnsi="Times New Roman" w:cs="Times New Roman"/>
                <w:color w:val="000000"/>
                <w:sz w:val="24"/>
                <w:szCs w:val="24"/>
                <w:shd w:val="clear" w:color="auto" w:fill="FFFFFF"/>
                <w:lang w:val="en-US"/>
              </w:rPr>
              <w:t>ID</w:t>
            </w:r>
            <w:r w:rsidRPr="00716B0C">
              <w:rPr>
                <w:rFonts w:ascii="Times New Roman" w:hAnsi="Times New Roman" w:cs="Times New Roman"/>
                <w:color w:val="000000"/>
                <w:sz w:val="24"/>
                <w:szCs w:val="24"/>
                <w:shd w:val="clear" w:color="auto" w:fill="FFFFFF"/>
              </w:rPr>
              <w:t xml:space="preserve">: </w:t>
            </w:r>
            <w:r w:rsidR="00716B0C" w:rsidRPr="00716B0C">
              <w:rPr>
                <w:rFonts w:ascii="Times New Roman" w:hAnsi="Times New Roman" w:cs="Times New Roman"/>
                <w:color w:val="000000"/>
                <w:sz w:val="24"/>
                <w:szCs w:val="24"/>
                <w:shd w:val="clear" w:color="auto" w:fill="FFFFFF"/>
                <w:lang w:val="en-US"/>
              </w:rPr>
              <w:t>id</w:t>
            </w:r>
            <w:r w:rsidR="00716B0C" w:rsidRPr="00716B0C">
              <w:rPr>
                <w:rFonts w:ascii="Times New Roman" w:hAnsi="Times New Roman" w:cs="Times New Roman"/>
                <w:color w:val="000000"/>
                <w:sz w:val="24"/>
                <w:szCs w:val="24"/>
                <w:shd w:val="clear" w:color="auto" w:fill="FFFFFF"/>
              </w:rPr>
              <w:t xml:space="preserve"> 3424661</w:t>
            </w:r>
            <w:r w:rsidRPr="00716B0C">
              <w:rPr>
                <w:rFonts w:ascii="Times New Roman" w:hAnsi="Times New Roman" w:cs="Times New Roman"/>
                <w:color w:val="000000"/>
                <w:sz w:val="24"/>
                <w:szCs w:val="24"/>
              </w:rPr>
              <w:br/>
            </w:r>
            <w:r w:rsidRPr="00716B0C">
              <w:rPr>
                <w:rFonts w:ascii="Times New Roman" w:hAnsi="Times New Roman" w:cs="Times New Roman"/>
                <w:color w:val="000000"/>
                <w:sz w:val="24"/>
                <w:szCs w:val="24"/>
                <w:shd w:val="clear" w:color="auto" w:fill="FFFFFF"/>
              </w:rPr>
              <w:t xml:space="preserve">- </w:t>
            </w:r>
            <w:r w:rsidR="00716B0C">
              <w:rPr>
                <w:rFonts w:ascii="Times New Roman" w:hAnsi="Times New Roman" w:cs="Times New Roman"/>
                <w:color w:val="000000"/>
                <w:sz w:val="24"/>
                <w:szCs w:val="24"/>
                <w:shd w:val="clear" w:color="auto" w:fill="FFFFFF"/>
              </w:rPr>
              <w:t>Лапшова</w:t>
            </w:r>
            <w:r w:rsidR="00716B0C" w:rsidRPr="00716B0C">
              <w:rPr>
                <w:rFonts w:ascii="Times New Roman" w:hAnsi="Times New Roman" w:cs="Times New Roman"/>
                <w:color w:val="000000"/>
                <w:sz w:val="24"/>
                <w:szCs w:val="24"/>
                <w:shd w:val="clear" w:color="auto" w:fill="FFFFFF"/>
              </w:rPr>
              <w:t xml:space="preserve"> </w:t>
            </w:r>
            <w:r w:rsidR="00716B0C">
              <w:rPr>
                <w:rFonts w:ascii="Times New Roman" w:hAnsi="Times New Roman" w:cs="Times New Roman"/>
                <w:color w:val="000000"/>
                <w:sz w:val="24"/>
                <w:szCs w:val="24"/>
                <w:shd w:val="clear" w:color="auto" w:fill="FFFFFF"/>
              </w:rPr>
              <w:t>Виктория</w:t>
            </w:r>
            <w:r w:rsidR="00716B0C" w:rsidRPr="00716B0C">
              <w:rPr>
                <w:rFonts w:ascii="Times New Roman" w:hAnsi="Times New Roman" w:cs="Times New Roman"/>
                <w:color w:val="000000"/>
                <w:sz w:val="24"/>
                <w:szCs w:val="24"/>
                <w:shd w:val="clear" w:color="auto" w:fill="FFFFFF"/>
              </w:rPr>
              <w:t xml:space="preserve"> </w:t>
            </w:r>
            <w:r w:rsidR="00716B0C">
              <w:rPr>
                <w:rFonts w:ascii="Times New Roman" w:hAnsi="Times New Roman" w:cs="Times New Roman"/>
                <w:color w:val="000000"/>
                <w:sz w:val="24"/>
                <w:szCs w:val="24"/>
                <w:shd w:val="clear" w:color="auto" w:fill="FFFFFF"/>
              </w:rPr>
              <w:t>Михайловна</w:t>
            </w:r>
            <w:r w:rsidRPr="00716B0C">
              <w:rPr>
                <w:rFonts w:ascii="Times New Roman" w:hAnsi="Times New Roman" w:cs="Times New Roman"/>
                <w:color w:val="000000"/>
                <w:sz w:val="24"/>
                <w:szCs w:val="24"/>
              </w:rPr>
              <w:br/>
            </w:r>
            <w:r w:rsidRPr="00716B0C">
              <w:rPr>
                <w:rFonts w:ascii="Times New Roman" w:hAnsi="Times New Roman" w:cs="Times New Roman"/>
                <w:color w:val="000000"/>
                <w:sz w:val="24"/>
                <w:szCs w:val="24"/>
                <w:shd w:val="clear" w:color="auto" w:fill="FFFFFF"/>
              </w:rPr>
              <w:t>- +</w:t>
            </w:r>
            <w:r w:rsidR="00716B0C">
              <w:rPr>
                <w:rFonts w:ascii="Times New Roman" w:hAnsi="Times New Roman" w:cs="Times New Roman"/>
                <w:color w:val="000000"/>
                <w:sz w:val="24"/>
                <w:szCs w:val="24"/>
                <w:shd w:val="clear" w:color="auto" w:fill="FFFFFF"/>
              </w:rPr>
              <w:t>7 (999)-797-44-87</w:t>
            </w:r>
            <w:r w:rsidRPr="00716B0C">
              <w:rPr>
                <w:rFonts w:ascii="Times New Roman" w:hAnsi="Times New Roman" w:cs="Times New Roman"/>
                <w:color w:val="000000"/>
                <w:sz w:val="24"/>
                <w:szCs w:val="24"/>
              </w:rPr>
              <w:br/>
            </w:r>
            <w:r w:rsidRPr="00716B0C">
              <w:rPr>
                <w:rFonts w:ascii="Times New Roman" w:hAnsi="Times New Roman" w:cs="Times New Roman"/>
                <w:color w:val="000000"/>
                <w:sz w:val="24"/>
                <w:szCs w:val="24"/>
                <w:shd w:val="clear" w:color="auto" w:fill="FFFFFF"/>
              </w:rPr>
              <w:t xml:space="preserve">- </w:t>
            </w:r>
            <w:r w:rsidR="00716B0C" w:rsidRPr="00716B0C">
              <w:rPr>
                <w:rFonts w:ascii="Times New Roman" w:hAnsi="Times New Roman" w:cs="Times New Roman"/>
                <w:sz w:val="24"/>
                <w:szCs w:val="24"/>
              </w:rPr>
              <w:t>lapschova.victoria@yandex.ru</w:t>
            </w:r>
          </w:p>
        </w:tc>
      </w:tr>
      <w:tr w:rsidR="006E4B13" w:rsidRPr="000A1F79" w14:paraId="12D82FEB" w14:textId="77777777" w:rsidTr="00A84B01">
        <w:trPr>
          <w:trHeight w:val="3226"/>
        </w:trPr>
        <w:tc>
          <w:tcPr>
            <w:tcW w:w="286" w:type="pct"/>
            <w:gridSpan w:val="2"/>
            <w:shd w:val="clear" w:color="auto" w:fill="FFFFFF"/>
            <w:tcMar>
              <w:top w:w="24" w:type="dxa"/>
              <w:left w:w="36" w:type="dxa"/>
              <w:bottom w:w="24" w:type="dxa"/>
              <w:right w:w="36" w:type="dxa"/>
            </w:tcMar>
            <w:vAlign w:val="bottom"/>
            <w:hideMark/>
          </w:tcPr>
          <w:p w14:paraId="5043557B"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lastRenderedPageBreak/>
              <w:t>7</w:t>
            </w:r>
          </w:p>
        </w:tc>
        <w:tc>
          <w:tcPr>
            <w:tcW w:w="4714" w:type="pct"/>
            <w:gridSpan w:val="3"/>
            <w:shd w:val="clear" w:color="auto" w:fill="FFFFFF"/>
            <w:tcMar>
              <w:top w:w="24" w:type="dxa"/>
              <w:left w:w="36" w:type="dxa"/>
              <w:bottom w:w="24" w:type="dxa"/>
              <w:right w:w="36" w:type="dxa"/>
            </w:tcMar>
            <w:vAlign w:val="bottom"/>
            <w:hideMark/>
          </w:tcPr>
          <w:p w14:paraId="42332673" w14:textId="77777777" w:rsidR="006E4B13" w:rsidRDefault="006E4B13" w:rsidP="00A84B01">
            <w:pPr>
              <w:spacing w:after="0" w:line="240" w:lineRule="auto"/>
              <w:rPr>
                <w:rFonts w:ascii="Times New Roman" w:hAnsi="Times New Roman" w:cs="Times New Roman"/>
                <w:color w:val="000000"/>
                <w:sz w:val="24"/>
                <w:szCs w:val="24"/>
                <w:shd w:val="clear" w:color="auto" w:fill="FFFFFF"/>
              </w:rPr>
            </w:pPr>
            <w:r w:rsidRPr="008E423B">
              <w:rPr>
                <w:rFonts w:ascii="Times New Roman" w:hAnsi="Times New Roman" w:cs="Times New Roman"/>
                <w:color w:val="000000"/>
                <w:sz w:val="24"/>
                <w:szCs w:val="24"/>
                <w:shd w:val="clear" w:color="auto" w:fill="FFFFFF"/>
              </w:rPr>
              <w:t>Команда стартап-проекта (участники стартап-проекта, которые работают в рамках акселерационной программы)</w:t>
            </w:r>
          </w:p>
          <w:tbl>
            <w:tblPr>
              <w:tblStyle w:val="a3"/>
              <w:tblW w:w="9410" w:type="dxa"/>
              <w:tblLayout w:type="fixed"/>
              <w:tblLook w:val="04A0" w:firstRow="1" w:lastRow="0" w:firstColumn="1" w:lastColumn="0" w:noHBand="0" w:noVBand="1"/>
            </w:tblPr>
            <w:tblGrid>
              <w:gridCol w:w="354"/>
              <w:gridCol w:w="732"/>
              <w:gridCol w:w="810"/>
              <w:gridCol w:w="1158"/>
              <w:gridCol w:w="1401"/>
              <w:gridCol w:w="1640"/>
              <w:gridCol w:w="1418"/>
              <w:gridCol w:w="1897"/>
            </w:tblGrid>
            <w:tr w:rsidR="006E4B13" w14:paraId="0E0EFF95" w14:textId="77777777" w:rsidTr="00716B0C">
              <w:trPr>
                <w:trHeight w:val="869"/>
              </w:trPr>
              <w:tc>
                <w:tcPr>
                  <w:tcW w:w="354" w:type="dxa"/>
                </w:tcPr>
                <w:p w14:paraId="3F56F0A7" w14:textId="77777777" w:rsidR="006E4B13" w:rsidRDefault="006E4B13" w:rsidP="00A84B01">
                  <w:pPr>
                    <w:rPr>
                      <w:rFonts w:ascii="Times New Roman" w:eastAsia="Times New Roman" w:hAnsi="Times New Roman" w:cs="Times New Roman"/>
                      <w:iCs/>
                      <w:kern w:val="0"/>
                      <w:sz w:val="24"/>
                      <w:szCs w:val="24"/>
                      <w:lang w:eastAsia="ru-RU"/>
                    </w:rPr>
                  </w:pPr>
                  <w:r w:rsidRPr="000A1F79">
                    <w:rPr>
                      <w:rFonts w:ascii="Times New Roman" w:eastAsia="Times New Roman" w:hAnsi="Times New Roman" w:cs="Times New Roman"/>
                      <w:bCs/>
                      <w:kern w:val="0"/>
                      <w:sz w:val="24"/>
                      <w:szCs w:val="24"/>
                      <w:lang w:eastAsia="ru-RU"/>
                    </w:rPr>
                    <w:t>№</w:t>
                  </w:r>
                </w:p>
              </w:tc>
              <w:tc>
                <w:tcPr>
                  <w:tcW w:w="732" w:type="dxa"/>
                </w:tcPr>
                <w:p w14:paraId="055B1F92" w14:textId="77777777" w:rsidR="006E4B13" w:rsidRDefault="006E4B13" w:rsidP="00716B0C">
                  <w:pPr>
                    <w:jc w:val="center"/>
                    <w:rPr>
                      <w:rFonts w:ascii="Times New Roman" w:eastAsia="Times New Roman" w:hAnsi="Times New Roman" w:cs="Times New Roman"/>
                      <w:iCs/>
                      <w:kern w:val="0"/>
                      <w:sz w:val="24"/>
                      <w:szCs w:val="24"/>
                      <w:lang w:eastAsia="ru-RU"/>
                    </w:rPr>
                  </w:pPr>
                  <w:r w:rsidRPr="008E423B">
                    <w:rPr>
                      <w:rFonts w:ascii="Times New Roman" w:hAnsi="Times New Roman" w:cs="Times New Roman"/>
                      <w:color w:val="000000"/>
                      <w:sz w:val="24"/>
                      <w:szCs w:val="24"/>
                      <w:shd w:val="clear" w:color="auto" w:fill="FFFFFF"/>
                    </w:rPr>
                    <w:t>Unti ID</w:t>
                  </w:r>
                </w:p>
              </w:tc>
              <w:tc>
                <w:tcPr>
                  <w:tcW w:w="810" w:type="dxa"/>
                </w:tcPr>
                <w:p w14:paraId="13D6E2E8" w14:textId="77777777" w:rsidR="006E4B13" w:rsidRDefault="006E4B13" w:rsidP="00716B0C">
                  <w:pPr>
                    <w:jc w:val="center"/>
                    <w:rPr>
                      <w:rFonts w:ascii="Times New Roman" w:eastAsia="Times New Roman" w:hAnsi="Times New Roman" w:cs="Times New Roman"/>
                      <w:iCs/>
                      <w:kern w:val="0"/>
                      <w:sz w:val="24"/>
                      <w:szCs w:val="24"/>
                      <w:lang w:eastAsia="ru-RU"/>
                    </w:rPr>
                  </w:pPr>
                  <w:r w:rsidRPr="008E423B">
                    <w:rPr>
                      <w:rFonts w:ascii="Times New Roman" w:hAnsi="Times New Roman" w:cs="Times New Roman"/>
                      <w:color w:val="000000"/>
                      <w:sz w:val="24"/>
                      <w:szCs w:val="24"/>
                      <w:shd w:val="clear" w:color="auto" w:fill="FFFFFF"/>
                    </w:rPr>
                    <w:t>Leader ID</w:t>
                  </w:r>
                </w:p>
              </w:tc>
              <w:tc>
                <w:tcPr>
                  <w:tcW w:w="1158" w:type="dxa"/>
                </w:tcPr>
                <w:p w14:paraId="35CBA0F8" w14:textId="77777777" w:rsidR="006E4B13" w:rsidRDefault="006E4B13" w:rsidP="00716B0C">
                  <w:pPr>
                    <w:jc w:val="center"/>
                    <w:rPr>
                      <w:rFonts w:ascii="Times New Roman" w:eastAsia="Times New Roman" w:hAnsi="Times New Roman" w:cs="Times New Roman"/>
                      <w:iCs/>
                      <w:kern w:val="0"/>
                      <w:sz w:val="24"/>
                      <w:szCs w:val="24"/>
                      <w:lang w:eastAsia="ru-RU"/>
                    </w:rPr>
                  </w:pPr>
                  <w:r w:rsidRPr="008E423B">
                    <w:rPr>
                      <w:rFonts w:ascii="Times New Roman" w:hAnsi="Times New Roman" w:cs="Times New Roman"/>
                      <w:color w:val="000000"/>
                      <w:sz w:val="24"/>
                      <w:szCs w:val="24"/>
                      <w:shd w:val="clear" w:color="auto" w:fill="FFFFFF"/>
                    </w:rPr>
                    <w:t>ФИО</w:t>
                  </w:r>
                </w:p>
              </w:tc>
              <w:tc>
                <w:tcPr>
                  <w:tcW w:w="1401" w:type="dxa"/>
                </w:tcPr>
                <w:p w14:paraId="5FEB16E5" w14:textId="77777777" w:rsidR="007F12CF" w:rsidRDefault="006E4B13" w:rsidP="00716B0C">
                  <w:pPr>
                    <w:jc w:val="cente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 xml:space="preserve">Роль </w:t>
                  </w:r>
                </w:p>
                <w:p w14:paraId="58DA2FFF" w14:textId="77777777" w:rsidR="006E4B13" w:rsidRDefault="006E4B13" w:rsidP="00716B0C">
                  <w:pPr>
                    <w:jc w:val="cente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в проекте</w:t>
                  </w:r>
                </w:p>
              </w:tc>
              <w:tc>
                <w:tcPr>
                  <w:tcW w:w="1640" w:type="dxa"/>
                </w:tcPr>
                <w:p w14:paraId="45703D8D" w14:textId="77777777" w:rsidR="006E4B13" w:rsidRDefault="006E4B13" w:rsidP="00716B0C">
                  <w:pPr>
                    <w:jc w:val="center"/>
                    <w:rPr>
                      <w:rFonts w:ascii="Times New Roman" w:eastAsia="Times New Roman" w:hAnsi="Times New Roman" w:cs="Times New Roman"/>
                      <w:iCs/>
                      <w:kern w:val="0"/>
                      <w:sz w:val="24"/>
                      <w:szCs w:val="24"/>
                      <w:lang w:eastAsia="ru-RU"/>
                    </w:rPr>
                  </w:pPr>
                  <w:r>
                    <w:rPr>
                      <w:rFonts w:ascii="Times New Roman" w:hAnsi="Times New Roman" w:cs="Times New Roman"/>
                      <w:color w:val="000000"/>
                      <w:sz w:val="24"/>
                      <w:szCs w:val="24"/>
                      <w:shd w:val="clear" w:color="auto" w:fill="FFFFFF"/>
                    </w:rPr>
                    <w:t>Т</w:t>
                  </w:r>
                  <w:r w:rsidRPr="008E423B">
                    <w:rPr>
                      <w:rFonts w:ascii="Times New Roman" w:hAnsi="Times New Roman" w:cs="Times New Roman"/>
                      <w:color w:val="000000"/>
                      <w:sz w:val="24"/>
                      <w:szCs w:val="24"/>
                      <w:shd w:val="clear" w:color="auto" w:fill="FFFFFF"/>
                    </w:rPr>
                    <w:t>елефон</w:t>
                  </w:r>
                  <w:r>
                    <w:rPr>
                      <w:rFonts w:ascii="Times New Roman" w:hAnsi="Times New Roman" w:cs="Times New Roman"/>
                      <w:color w:val="000000"/>
                      <w:sz w:val="24"/>
                      <w:szCs w:val="24"/>
                    </w:rPr>
                    <w:t xml:space="preserve">, </w:t>
                  </w:r>
                  <w:r w:rsidRPr="008E423B">
                    <w:rPr>
                      <w:rFonts w:ascii="Times New Roman" w:hAnsi="Times New Roman" w:cs="Times New Roman"/>
                      <w:color w:val="000000"/>
                      <w:sz w:val="24"/>
                      <w:szCs w:val="24"/>
                      <w:shd w:val="clear" w:color="auto" w:fill="FFFFFF"/>
                    </w:rPr>
                    <w:t>почта</w:t>
                  </w:r>
                </w:p>
              </w:tc>
              <w:tc>
                <w:tcPr>
                  <w:tcW w:w="1418" w:type="dxa"/>
                </w:tcPr>
                <w:p w14:paraId="7DF623FC" w14:textId="77777777" w:rsidR="007F12CF" w:rsidRDefault="006E4B13" w:rsidP="00716B0C">
                  <w:pPr>
                    <w:jc w:val="cente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 xml:space="preserve">Должность (при </w:t>
                  </w:r>
                </w:p>
                <w:p w14:paraId="66CF6B9D" w14:textId="77777777" w:rsidR="006E4B13" w:rsidRDefault="006E4B13" w:rsidP="00716B0C">
                  <w:pPr>
                    <w:jc w:val="cente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наличии)</w:t>
                  </w:r>
                </w:p>
              </w:tc>
              <w:tc>
                <w:tcPr>
                  <w:tcW w:w="1897" w:type="dxa"/>
                </w:tcPr>
                <w:p w14:paraId="3E60439F" w14:textId="77777777" w:rsidR="006E4B13" w:rsidRDefault="006E4B13" w:rsidP="00716B0C">
                  <w:pPr>
                    <w:jc w:val="cente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Опыт и квалификация (краткое описание)</w:t>
                  </w:r>
                </w:p>
              </w:tc>
            </w:tr>
            <w:tr w:rsidR="006E4B13" w14:paraId="1C72C8DE" w14:textId="77777777" w:rsidTr="00716B0C">
              <w:trPr>
                <w:trHeight w:val="860"/>
              </w:trPr>
              <w:tc>
                <w:tcPr>
                  <w:tcW w:w="354" w:type="dxa"/>
                </w:tcPr>
                <w:p w14:paraId="706FC248" w14:textId="77777777" w:rsidR="006E4B13" w:rsidRDefault="006E4B13" w:rsidP="00A84B01">
                  <w:pP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1</w:t>
                  </w:r>
                </w:p>
              </w:tc>
              <w:tc>
                <w:tcPr>
                  <w:tcW w:w="732" w:type="dxa"/>
                </w:tcPr>
                <w:p w14:paraId="0A7D251E" w14:textId="77777777" w:rsidR="006E4B13" w:rsidRPr="007F12CF" w:rsidRDefault="00716B0C" w:rsidP="00A84B01">
                  <w:pPr>
                    <w:rPr>
                      <w:rFonts w:ascii="Times New Roman" w:eastAsia="Times New Roman" w:hAnsi="Times New Roman" w:cs="Times New Roman"/>
                      <w:iCs/>
                      <w:kern w:val="0"/>
                      <w:sz w:val="24"/>
                      <w:szCs w:val="24"/>
                      <w:lang w:eastAsia="ru-RU"/>
                    </w:rPr>
                  </w:pPr>
                  <w:r w:rsidRPr="007F12CF">
                    <w:rPr>
                      <w:rFonts w:ascii="Times New Roman" w:hAnsi="Times New Roman" w:cs="Times New Roman"/>
                      <w:color w:val="342F37"/>
                      <w:sz w:val="20"/>
                      <w:shd w:val="clear" w:color="auto" w:fill="FFFFFF"/>
                    </w:rPr>
                    <w:t>U1556441</w:t>
                  </w:r>
                </w:p>
              </w:tc>
              <w:tc>
                <w:tcPr>
                  <w:tcW w:w="810" w:type="dxa"/>
                </w:tcPr>
                <w:p w14:paraId="7E05A52B" w14:textId="77777777" w:rsidR="006E4B13" w:rsidRPr="00AF2610" w:rsidRDefault="007F12CF" w:rsidP="00A84B01">
                  <w:pPr>
                    <w:rPr>
                      <w:rFonts w:ascii="Times New Roman" w:eastAsia="Times New Roman" w:hAnsi="Times New Roman" w:cs="Times New Roman"/>
                      <w:iCs/>
                      <w:kern w:val="0"/>
                      <w:sz w:val="24"/>
                      <w:szCs w:val="24"/>
                      <w:lang w:eastAsia="ru-RU"/>
                    </w:rPr>
                  </w:pPr>
                  <w:r w:rsidRPr="007F12CF">
                    <w:rPr>
                      <w:rFonts w:ascii="Roboto" w:hAnsi="Roboto"/>
                      <w:color w:val="000000"/>
                      <w:sz w:val="20"/>
                      <w:szCs w:val="20"/>
                      <w:shd w:val="clear" w:color="auto" w:fill="FFFFFF"/>
                    </w:rPr>
                    <w:t>id 3424661</w:t>
                  </w:r>
                </w:p>
              </w:tc>
              <w:tc>
                <w:tcPr>
                  <w:tcW w:w="1158" w:type="dxa"/>
                </w:tcPr>
                <w:p w14:paraId="399E6872" w14:textId="77777777" w:rsidR="006E4B13" w:rsidRDefault="007F12CF" w:rsidP="006E4B13">
                  <w:pP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Лапшова Виктория Михайловна</w:t>
                  </w:r>
                </w:p>
              </w:tc>
              <w:tc>
                <w:tcPr>
                  <w:tcW w:w="1401" w:type="dxa"/>
                </w:tcPr>
                <w:p w14:paraId="0D19A0C7" w14:textId="77777777" w:rsidR="00817B32" w:rsidRDefault="00817B32" w:rsidP="00817B32">
                  <w:pPr>
                    <w:shd w:val="clear" w:color="auto" w:fill="FFFFFF"/>
                    <w:spacing w:line="0" w:lineRule="atLeast"/>
                    <w:jc w:val="center"/>
                    <w:textAlignment w:val="baseline"/>
                    <w:outlineLvl w:val="2"/>
                    <w:rPr>
                      <w:rFonts w:ascii="Times New Roman" w:eastAsia="Times New Roman" w:hAnsi="Times New Roman" w:cs="Times New Roman"/>
                      <w:bCs/>
                      <w:color w:val="262626"/>
                      <w:kern w:val="0"/>
                      <w:sz w:val="24"/>
                      <w:szCs w:val="24"/>
                      <w:bdr w:val="none" w:sz="0" w:space="0" w:color="auto" w:frame="1"/>
                      <w:lang w:eastAsia="ru-RU"/>
                    </w:rPr>
                  </w:pPr>
                </w:p>
                <w:p w14:paraId="2B39B116" w14:textId="11F77514" w:rsidR="00817B32" w:rsidRDefault="007F12CF" w:rsidP="00817B32">
                  <w:pPr>
                    <w:pStyle w:val="3"/>
                    <w:shd w:val="clear" w:color="auto" w:fill="FFFFFF"/>
                    <w:spacing w:before="0" w:beforeAutospacing="0" w:after="0" w:afterAutospacing="0" w:line="0" w:lineRule="atLeast"/>
                    <w:jc w:val="center"/>
                    <w:textAlignment w:val="baseline"/>
                    <w:outlineLvl w:val="2"/>
                    <w:rPr>
                      <w:b w:val="0"/>
                      <w:color w:val="262626"/>
                      <w:sz w:val="24"/>
                      <w:szCs w:val="24"/>
                      <w:bdr w:val="none" w:sz="0" w:space="0" w:color="auto" w:frame="1"/>
                    </w:rPr>
                  </w:pPr>
                  <w:r>
                    <w:rPr>
                      <w:b w:val="0"/>
                      <w:color w:val="262626"/>
                      <w:sz w:val="24"/>
                      <w:szCs w:val="24"/>
                      <w:bdr w:val="none" w:sz="0" w:space="0" w:color="auto" w:frame="1"/>
                    </w:rPr>
                    <w:t>Лидер</w:t>
                  </w:r>
                  <w:r w:rsidR="00447D0F">
                    <w:rPr>
                      <w:b w:val="0"/>
                      <w:color w:val="262626"/>
                      <w:sz w:val="24"/>
                      <w:szCs w:val="24"/>
                      <w:bdr w:val="none" w:sz="0" w:space="0" w:color="auto" w:frame="1"/>
                    </w:rPr>
                    <w:t>,</w:t>
                  </w:r>
                </w:p>
                <w:p w14:paraId="5D534BA4" w14:textId="04438877" w:rsidR="00447D0F" w:rsidRPr="00817B32" w:rsidRDefault="00447D0F" w:rsidP="00817B32">
                  <w:pPr>
                    <w:pStyle w:val="3"/>
                    <w:shd w:val="clear" w:color="auto" w:fill="FFFFFF"/>
                    <w:spacing w:before="0" w:beforeAutospacing="0" w:after="0" w:afterAutospacing="0" w:line="0" w:lineRule="atLeast"/>
                    <w:jc w:val="center"/>
                    <w:textAlignment w:val="baseline"/>
                    <w:outlineLvl w:val="2"/>
                    <w:rPr>
                      <w:b w:val="0"/>
                      <w:color w:val="262626"/>
                      <w:sz w:val="24"/>
                      <w:szCs w:val="24"/>
                    </w:rPr>
                  </w:pPr>
                  <w:r>
                    <w:rPr>
                      <w:b w:val="0"/>
                      <w:color w:val="262626"/>
                      <w:sz w:val="24"/>
                      <w:szCs w:val="24"/>
                      <w:bdr w:val="none" w:sz="0" w:space="0" w:color="auto" w:frame="1"/>
                    </w:rPr>
                    <w:t>инженер</w:t>
                  </w:r>
                </w:p>
                <w:p w14:paraId="5F4B54B5" w14:textId="77777777" w:rsidR="006E4B13" w:rsidRPr="00817B32" w:rsidRDefault="006E4B13" w:rsidP="00817B32">
                  <w:pPr>
                    <w:jc w:val="center"/>
                    <w:rPr>
                      <w:rFonts w:ascii="Times New Roman" w:eastAsia="Times New Roman" w:hAnsi="Times New Roman" w:cs="Times New Roman"/>
                      <w:iCs/>
                      <w:kern w:val="0"/>
                      <w:sz w:val="20"/>
                      <w:szCs w:val="24"/>
                      <w:lang w:eastAsia="ru-RU"/>
                    </w:rPr>
                  </w:pPr>
                </w:p>
              </w:tc>
              <w:tc>
                <w:tcPr>
                  <w:tcW w:w="1640" w:type="dxa"/>
                </w:tcPr>
                <w:p w14:paraId="67FD9B0A" w14:textId="77777777" w:rsidR="007F12CF" w:rsidRPr="007F12CF" w:rsidRDefault="007F12CF" w:rsidP="00A84B01">
                  <w:pPr>
                    <w:rPr>
                      <w:rFonts w:ascii="Times New Roman" w:hAnsi="Times New Roman" w:cs="Times New Roman"/>
                      <w:color w:val="000000"/>
                      <w:shd w:val="clear" w:color="auto" w:fill="FFFFFF"/>
                    </w:rPr>
                  </w:pPr>
                  <w:r w:rsidRPr="007F12CF">
                    <w:rPr>
                      <w:rFonts w:ascii="Times New Roman" w:hAnsi="Times New Roman" w:cs="Times New Roman"/>
                      <w:color w:val="000000"/>
                      <w:shd w:val="clear" w:color="auto" w:fill="FFFFFF"/>
                    </w:rPr>
                    <w:t>+7 (999)-797-44-87</w:t>
                  </w:r>
                </w:p>
                <w:p w14:paraId="0731AF12" w14:textId="77777777" w:rsidR="006E4B13" w:rsidRPr="007F12CF" w:rsidRDefault="007F12CF" w:rsidP="00A84B01">
                  <w:pPr>
                    <w:rPr>
                      <w:rFonts w:ascii="Times New Roman" w:eastAsia="Times New Roman" w:hAnsi="Times New Roman" w:cs="Times New Roman"/>
                      <w:iCs/>
                      <w:kern w:val="0"/>
                      <w:lang w:val="en-US" w:eastAsia="ru-RU"/>
                    </w:rPr>
                  </w:pPr>
                  <w:r w:rsidRPr="007F12CF">
                    <w:rPr>
                      <w:rFonts w:ascii="Times New Roman" w:hAnsi="Times New Roman" w:cs="Times New Roman"/>
                    </w:rPr>
                    <w:t>lapschova.victoria@yandex.ru</w:t>
                  </w:r>
                </w:p>
              </w:tc>
              <w:tc>
                <w:tcPr>
                  <w:tcW w:w="1418" w:type="dxa"/>
                </w:tcPr>
                <w:p w14:paraId="1815F040" w14:textId="77777777" w:rsidR="006E4B13" w:rsidRDefault="006E4B13" w:rsidP="00A84B01">
                  <w:pPr>
                    <w:rPr>
                      <w:rFonts w:ascii="Times New Roman" w:eastAsia="Times New Roman" w:hAnsi="Times New Roman" w:cs="Times New Roman"/>
                      <w:iCs/>
                      <w:kern w:val="0"/>
                      <w:sz w:val="24"/>
                      <w:szCs w:val="24"/>
                      <w:lang w:eastAsia="ru-RU"/>
                    </w:rPr>
                  </w:pPr>
                </w:p>
              </w:tc>
              <w:tc>
                <w:tcPr>
                  <w:tcW w:w="1897" w:type="dxa"/>
                </w:tcPr>
                <w:p w14:paraId="1CAE8F42" w14:textId="77777777" w:rsidR="00370697" w:rsidRDefault="006E4B13" w:rsidP="00370697">
                  <w:pPr>
                    <w:ind w:right="155"/>
                    <w:jc w:val="cente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 xml:space="preserve">Участие </w:t>
                  </w:r>
                </w:p>
                <w:p w14:paraId="6FBA9FCE" w14:textId="77777777" w:rsidR="00370697" w:rsidRDefault="006E4B13" w:rsidP="00370697">
                  <w:pPr>
                    <w:ind w:right="155"/>
                    <w:jc w:val="cente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 xml:space="preserve">в акселерационной </w:t>
                  </w:r>
                </w:p>
                <w:p w14:paraId="659190F4" w14:textId="77777777" w:rsidR="006E4B13" w:rsidRDefault="006E4B13" w:rsidP="00370697">
                  <w:pPr>
                    <w:ind w:right="155"/>
                    <w:jc w:val="cente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программе</w:t>
                  </w:r>
                </w:p>
              </w:tc>
            </w:tr>
            <w:tr w:rsidR="00817B32" w14:paraId="5F7ED815" w14:textId="77777777" w:rsidTr="00716B0C">
              <w:trPr>
                <w:trHeight w:val="1241"/>
              </w:trPr>
              <w:tc>
                <w:tcPr>
                  <w:tcW w:w="354" w:type="dxa"/>
                </w:tcPr>
                <w:p w14:paraId="7A90B986" w14:textId="77777777" w:rsidR="00817B32" w:rsidRPr="006E4B13" w:rsidRDefault="00817B32" w:rsidP="00817B32">
                  <w:pPr>
                    <w:rPr>
                      <w:rFonts w:ascii="Times New Roman" w:eastAsia="Times New Roman" w:hAnsi="Times New Roman" w:cs="Times New Roman"/>
                      <w:iCs/>
                      <w:kern w:val="0"/>
                      <w:sz w:val="24"/>
                      <w:szCs w:val="24"/>
                      <w:lang w:val="en-US" w:eastAsia="ru-RU"/>
                    </w:rPr>
                  </w:pPr>
                  <w:r>
                    <w:rPr>
                      <w:rFonts w:ascii="Times New Roman" w:eastAsia="Times New Roman" w:hAnsi="Times New Roman" w:cs="Times New Roman"/>
                      <w:iCs/>
                      <w:kern w:val="0"/>
                      <w:sz w:val="24"/>
                      <w:szCs w:val="24"/>
                      <w:lang w:val="en-US" w:eastAsia="ru-RU"/>
                    </w:rPr>
                    <w:t>2</w:t>
                  </w:r>
                </w:p>
              </w:tc>
              <w:tc>
                <w:tcPr>
                  <w:tcW w:w="732" w:type="dxa"/>
                </w:tcPr>
                <w:p w14:paraId="1D2A3175" w14:textId="25FB7BC2" w:rsidR="00817B32" w:rsidRPr="00447D0F" w:rsidRDefault="00447D0F" w:rsidP="007F12CF">
                  <w:pPr>
                    <w:rPr>
                      <w:rFonts w:ascii="Roboto" w:hAnsi="Roboto"/>
                      <w:sz w:val="20"/>
                      <w:szCs w:val="20"/>
                      <w:highlight w:val="yellow"/>
                      <w:lang w:val="en-US"/>
                    </w:rPr>
                  </w:pPr>
                  <w:r w:rsidRPr="00447D0F">
                    <w:rPr>
                      <w:rFonts w:ascii="Roboto" w:hAnsi="Roboto"/>
                      <w:sz w:val="20"/>
                      <w:szCs w:val="20"/>
                      <w:lang w:val="en-US"/>
                    </w:rPr>
                    <w:t>U1560386</w:t>
                  </w:r>
                </w:p>
              </w:tc>
              <w:tc>
                <w:tcPr>
                  <w:tcW w:w="810" w:type="dxa"/>
                </w:tcPr>
                <w:p w14:paraId="76B81F01" w14:textId="280E7C48" w:rsidR="00817B32" w:rsidRPr="002368AB" w:rsidRDefault="002368AB" w:rsidP="00817B32">
                  <w:pPr>
                    <w:rPr>
                      <w:rFonts w:ascii="Roboto" w:hAnsi="Roboto"/>
                      <w:sz w:val="20"/>
                      <w:szCs w:val="20"/>
                      <w:highlight w:val="yellow"/>
                      <w:shd w:val="clear" w:color="auto" w:fill="FFFFFF"/>
                    </w:rPr>
                  </w:pPr>
                  <w:r w:rsidRPr="002368AB">
                    <w:rPr>
                      <w:rFonts w:ascii="ALSHauss" w:hAnsi="ALSHauss"/>
                      <w:sz w:val="20"/>
                      <w:szCs w:val="20"/>
                      <w:shd w:val="clear" w:color="auto" w:fill="FFFFFF"/>
                    </w:rPr>
                    <w:t>id 3458434</w:t>
                  </w:r>
                </w:p>
              </w:tc>
              <w:tc>
                <w:tcPr>
                  <w:tcW w:w="1158" w:type="dxa"/>
                </w:tcPr>
                <w:p w14:paraId="108A70D6" w14:textId="77777777" w:rsidR="00817B32" w:rsidRPr="007F12CF" w:rsidRDefault="007F12CF" w:rsidP="00817B32">
                  <w:pPr>
                    <w:rPr>
                      <w:rFonts w:ascii="Times New Roman" w:eastAsia="Times New Roman" w:hAnsi="Times New Roman" w:cs="Times New Roman"/>
                      <w:iCs/>
                      <w:kern w:val="0"/>
                      <w:sz w:val="24"/>
                      <w:szCs w:val="24"/>
                      <w:highlight w:val="yellow"/>
                      <w:lang w:eastAsia="ru-RU"/>
                    </w:rPr>
                  </w:pPr>
                  <w:r w:rsidRPr="00217597">
                    <w:rPr>
                      <w:rFonts w:ascii="Times New Roman" w:eastAsia="Times New Roman" w:hAnsi="Times New Roman" w:cs="Times New Roman"/>
                      <w:iCs/>
                      <w:kern w:val="0"/>
                      <w:sz w:val="24"/>
                      <w:szCs w:val="24"/>
                      <w:lang w:eastAsia="ru-RU"/>
                    </w:rPr>
                    <w:t>Горохова Надежда Имадовна</w:t>
                  </w:r>
                </w:p>
              </w:tc>
              <w:tc>
                <w:tcPr>
                  <w:tcW w:w="1401" w:type="dxa"/>
                </w:tcPr>
                <w:p w14:paraId="2A1784CE" w14:textId="77777777" w:rsidR="00817B32" w:rsidRPr="007F12CF" w:rsidRDefault="00817B32" w:rsidP="00817B32">
                  <w:pPr>
                    <w:jc w:val="center"/>
                    <w:rPr>
                      <w:rFonts w:ascii="Times New Roman" w:eastAsia="Times New Roman" w:hAnsi="Times New Roman" w:cs="Times New Roman"/>
                      <w:iCs/>
                      <w:kern w:val="0"/>
                      <w:sz w:val="24"/>
                      <w:szCs w:val="24"/>
                      <w:highlight w:val="yellow"/>
                      <w:lang w:eastAsia="ru-RU"/>
                    </w:rPr>
                  </w:pPr>
                </w:p>
                <w:p w14:paraId="634E9C1D" w14:textId="2BB98C44" w:rsidR="00817B32" w:rsidRPr="007F12CF" w:rsidRDefault="0038367A" w:rsidP="00817B32">
                  <w:pPr>
                    <w:jc w:val="center"/>
                    <w:rPr>
                      <w:rFonts w:ascii="Times New Roman" w:eastAsia="Times New Roman" w:hAnsi="Times New Roman" w:cs="Times New Roman"/>
                      <w:iCs/>
                      <w:kern w:val="0"/>
                      <w:sz w:val="24"/>
                      <w:szCs w:val="24"/>
                      <w:highlight w:val="yellow"/>
                      <w:lang w:eastAsia="ru-RU"/>
                    </w:rPr>
                  </w:pPr>
                  <w:r>
                    <w:rPr>
                      <w:rFonts w:ascii="Times New Roman" w:eastAsia="Times New Roman" w:hAnsi="Times New Roman" w:cs="Times New Roman"/>
                      <w:iCs/>
                      <w:kern w:val="0"/>
                      <w:sz w:val="24"/>
                      <w:szCs w:val="24"/>
                      <w:lang w:eastAsia="ru-RU"/>
                    </w:rPr>
                    <w:t>И</w:t>
                  </w:r>
                  <w:r w:rsidR="00E25433">
                    <w:rPr>
                      <w:rFonts w:ascii="Times New Roman" w:eastAsia="Times New Roman" w:hAnsi="Times New Roman" w:cs="Times New Roman"/>
                      <w:iCs/>
                      <w:kern w:val="0"/>
                      <w:sz w:val="24"/>
                      <w:szCs w:val="24"/>
                      <w:lang w:eastAsia="ru-RU"/>
                    </w:rPr>
                    <w:t>нженер, экономист</w:t>
                  </w:r>
                </w:p>
              </w:tc>
              <w:tc>
                <w:tcPr>
                  <w:tcW w:w="1640" w:type="dxa"/>
                </w:tcPr>
                <w:p w14:paraId="59C7F719" w14:textId="77777777" w:rsidR="00817B32" w:rsidRPr="007F12CF" w:rsidRDefault="00817B32" w:rsidP="00817B32">
                  <w:pPr>
                    <w:shd w:val="clear" w:color="auto" w:fill="FFFFFF"/>
                    <w:spacing w:line="180" w:lineRule="atLeast"/>
                    <w:rPr>
                      <w:rFonts w:ascii="Times New Roman" w:hAnsi="Times New Roman" w:cs="Times New Roman"/>
                      <w:color w:val="000000"/>
                      <w:highlight w:val="yellow"/>
                      <w:lang w:val="en-US"/>
                    </w:rPr>
                  </w:pPr>
                </w:p>
                <w:p w14:paraId="675F6FDE" w14:textId="4E128102" w:rsidR="00817B32" w:rsidRPr="00062064" w:rsidRDefault="00817B32" w:rsidP="00817B32">
                  <w:pPr>
                    <w:shd w:val="clear" w:color="auto" w:fill="FFFFFF"/>
                    <w:spacing w:line="180" w:lineRule="atLeast"/>
                    <w:rPr>
                      <w:rFonts w:ascii="Times New Roman" w:hAnsi="Times New Roman" w:cs="Times New Roman"/>
                      <w:color w:val="000000"/>
                    </w:rPr>
                  </w:pPr>
                  <w:r w:rsidRPr="00062064">
                    <w:rPr>
                      <w:rFonts w:ascii="Times New Roman" w:hAnsi="Times New Roman" w:cs="Times New Roman"/>
                      <w:color w:val="000000"/>
                      <w:lang w:val="en-US"/>
                    </w:rPr>
                    <w:t xml:space="preserve">8 (920) </w:t>
                  </w:r>
                  <w:r w:rsidR="0061413F" w:rsidRPr="00062064">
                    <w:rPr>
                      <w:rFonts w:ascii="Times New Roman" w:hAnsi="Times New Roman" w:cs="Times New Roman"/>
                      <w:color w:val="000000"/>
                    </w:rPr>
                    <w:t>350-90-04</w:t>
                  </w:r>
                </w:p>
                <w:p w14:paraId="5353862B" w14:textId="3BF06E88" w:rsidR="00817B32" w:rsidRPr="00062064" w:rsidRDefault="00062064" w:rsidP="00817B32">
                  <w:pPr>
                    <w:shd w:val="clear" w:color="auto" w:fill="FFFFFF"/>
                    <w:spacing w:line="180" w:lineRule="atLeast"/>
                    <w:rPr>
                      <w:rFonts w:ascii="Times New Roman" w:hAnsi="Times New Roman" w:cs="Times New Roman"/>
                    </w:rPr>
                  </w:pPr>
                  <w:r w:rsidRPr="00062064">
                    <w:rPr>
                      <w:rFonts w:ascii="Times New Roman" w:hAnsi="Times New Roman" w:cs="Times New Roman"/>
                      <w:lang w:val="en-US"/>
                    </w:rPr>
                    <w:t>go</w:t>
                  </w:r>
                  <w:r w:rsidR="0061413F" w:rsidRPr="00062064">
                    <w:rPr>
                      <w:rFonts w:ascii="Times New Roman" w:hAnsi="Times New Roman" w:cs="Times New Roman"/>
                      <w:lang w:val="en-US"/>
                    </w:rPr>
                    <w:t>rokhova</w:t>
                  </w:r>
                  <w:r w:rsidRPr="00062064">
                    <w:rPr>
                      <w:rFonts w:ascii="Times New Roman" w:hAnsi="Times New Roman" w:cs="Times New Roman"/>
                      <w:lang w:val="en-US"/>
                    </w:rPr>
                    <w:t>.</w:t>
                  </w:r>
                  <w:r w:rsidR="0061413F" w:rsidRPr="00062064">
                    <w:rPr>
                      <w:rFonts w:ascii="Times New Roman" w:hAnsi="Times New Roman" w:cs="Times New Roman"/>
                      <w:lang w:val="en-US"/>
                    </w:rPr>
                    <w:t>nadia2014@</w:t>
                  </w:r>
                  <w:r w:rsidRPr="00062064">
                    <w:rPr>
                      <w:rFonts w:ascii="Times New Roman" w:hAnsi="Times New Roman" w:cs="Times New Roman"/>
                      <w:lang w:val="en-US"/>
                    </w:rPr>
                    <w:t>mail.ru</w:t>
                  </w:r>
                </w:p>
                <w:p w14:paraId="464EF663" w14:textId="77777777" w:rsidR="00817B32" w:rsidRPr="007F12CF" w:rsidRDefault="00817B32" w:rsidP="00817B32">
                  <w:pPr>
                    <w:rPr>
                      <w:rFonts w:ascii="Times New Roman" w:eastAsia="Times New Roman" w:hAnsi="Times New Roman" w:cs="Times New Roman"/>
                      <w:iCs/>
                      <w:kern w:val="0"/>
                      <w:highlight w:val="yellow"/>
                      <w:lang w:eastAsia="ru-RU"/>
                    </w:rPr>
                  </w:pPr>
                </w:p>
              </w:tc>
              <w:tc>
                <w:tcPr>
                  <w:tcW w:w="1418" w:type="dxa"/>
                </w:tcPr>
                <w:p w14:paraId="5E4F1AD7" w14:textId="77777777" w:rsidR="00817B32" w:rsidRPr="007F12CF" w:rsidRDefault="00817B32" w:rsidP="00817B32">
                  <w:pPr>
                    <w:rPr>
                      <w:rFonts w:ascii="Times New Roman" w:eastAsia="Times New Roman" w:hAnsi="Times New Roman" w:cs="Times New Roman"/>
                      <w:iCs/>
                      <w:kern w:val="0"/>
                      <w:sz w:val="24"/>
                      <w:szCs w:val="24"/>
                      <w:highlight w:val="yellow"/>
                      <w:lang w:eastAsia="ru-RU"/>
                    </w:rPr>
                  </w:pPr>
                </w:p>
              </w:tc>
              <w:tc>
                <w:tcPr>
                  <w:tcW w:w="1897" w:type="dxa"/>
                </w:tcPr>
                <w:p w14:paraId="1BC59302" w14:textId="77777777" w:rsidR="00370697" w:rsidRPr="00062064" w:rsidRDefault="00817B32" w:rsidP="00370697">
                  <w:pPr>
                    <w:ind w:right="155"/>
                    <w:jc w:val="center"/>
                    <w:rPr>
                      <w:rFonts w:ascii="Times New Roman" w:eastAsia="Times New Roman" w:hAnsi="Times New Roman" w:cs="Times New Roman"/>
                      <w:iCs/>
                      <w:kern w:val="0"/>
                      <w:sz w:val="24"/>
                      <w:szCs w:val="24"/>
                      <w:lang w:eastAsia="ru-RU"/>
                    </w:rPr>
                  </w:pPr>
                  <w:r w:rsidRPr="00062064">
                    <w:rPr>
                      <w:rFonts w:ascii="Times New Roman" w:eastAsia="Times New Roman" w:hAnsi="Times New Roman" w:cs="Times New Roman"/>
                      <w:iCs/>
                      <w:kern w:val="0"/>
                      <w:sz w:val="24"/>
                      <w:szCs w:val="24"/>
                      <w:lang w:eastAsia="ru-RU"/>
                    </w:rPr>
                    <w:t xml:space="preserve">Участие </w:t>
                  </w:r>
                </w:p>
                <w:p w14:paraId="05A57298" w14:textId="77777777" w:rsidR="00370697" w:rsidRPr="00062064" w:rsidRDefault="00817B32" w:rsidP="00370697">
                  <w:pPr>
                    <w:ind w:right="155"/>
                    <w:jc w:val="center"/>
                    <w:rPr>
                      <w:rFonts w:ascii="Times New Roman" w:eastAsia="Times New Roman" w:hAnsi="Times New Roman" w:cs="Times New Roman"/>
                      <w:iCs/>
                      <w:kern w:val="0"/>
                      <w:sz w:val="24"/>
                      <w:szCs w:val="24"/>
                      <w:lang w:eastAsia="ru-RU"/>
                    </w:rPr>
                  </w:pPr>
                  <w:r w:rsidRPr="00062064">
                    <w:rPr>
                      <w:rFonts w:ascii="Times New Roman" w:eastAsia="Times New Roman" w:hAnsi="Times New Roman" w:cs="Times New Roman"/>
                      <w:iCs/>
                      <w:kern w:val="0"/>
                      <w:sz w:val="24"/>
                      <w:szCs w:val="24"/>
                      <w:lang w:eastAsia="ru-RU"/>
                    </w:rPr>
                    <w:t xml:space="preserve">в акселерационной </w:t>
                  </w:r>
                </w:p>
                <w:p w14:paraId="3729F3E8" w14:textId="77777777" w:rsidR="00817B32" w:rsidRPr="007F12CF" w:rsidRDefault="00817B32" w:rsidP="00370697">
                  <w:pPr>
                    <w:ind w:right="155"/>
                    <w:jc w:val="center"/>
                    <w:rPr>
                      <w:rFonts w:ascii="Times New Roman" w:eastAsia="Times New Roman" w:hAnsi="Times New Roman" w:cs="Times New Roman"/>
                      <w:iCs/>
                      <w:kern w:val="0"/>
                      <w:sz w:val="24"/>
                      <w:szCs w:val="24"/>
                      <w:highlight w:val="yellow"/>
                      <w:lang w:eastAsia="ru-RU"/>
                    </w:rPr>
                  </w:pPr>
                  <w:r w:rsidRPr="00062064">
                    <w:rPr>
                      <w:rFonts w:ascii="Times New Roman" w:eastAsia="Times New Roman" w:hAnsi="Times New Roman" w:cs="Times New Roman"/>
                      <w:iCs/>
                      <w:kern w:val="0"/>
                      <w:sz w:val="24"/>
                      <w:szCs w:val="24"/>
                      <w:lang w:eastAsia="ru-RU"/>
                    </w:rPr>
                    <w:t>программе</w:t>
                  </w:r>
                </w:p>
              </w:tc>
            </w:tr>
            <w:tr w:rsidR="007F12CF" w14:paraId="547688A0" w14:textId="77777777" w:rsidTr="00716B0C">
              <w:trPr>
                <w:trHeight w:val="1241"/>
              </w:trPr>
              <w:tc>
                <w:tcPr>
                  <w:tcW w:w="354" w:type="dxa"/>
                </w:tcPr>
                <w:p w14:paraId="20347E70" w14:textId="4838E743" w:rsidR="007F12CF" w:rsidRPr="00E25433" w:rsidRDefault="00E25433" w:rsidP="007F12CF">
                  <w:pP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3</w:t>
                  </w:r>
                </w:p>
              </w:tc>
              <w:tc>
                <w:tcPr>
                  <w:tcW w:w="732" w:type="dxa"/>
                </w:tcPr>
                <w:p w14:paraId="18E35C3E" w14:textId="77777777" w:rsidR="007F12CF" w:rsidRDefault="007F12CF" w:rsidP="007F12CF">
                  <w:pPr>
                    <w:rPr>
                      <w:rFonts w:ascii="Roboto" w:hAnsi="Roboto"/>
                      <w:caps/>
                      <w:color w:val="000000"/>
                      <w:sz w:val="20"/>
                      <w:szCs w:val="20"/>
                      <w:shd w:val="clear" w:color="auto" w:fill="E7F6FF"/>
                      <w:lang w:val="en-US"/>
                    </w:rPr>
                  </w:pPr>
                  <w:r w:rsidRPr="00817B32">
                    <w:rPr>
                      <w:rFonts w:ascii="Roboto" w:eastAsia="Times New Roman" w:hAnsi="Roboto" w:cs="Times New Roman"/>
                      <w:iCs/>
                      <w:kern w:val="0"/>
                      <w:sz w:val="20"/>
                      <w:szCs w:val="24"/>
                      <w:lang w:val="en-US" w:eastAsia="ru-RU"/>
                    </w:rPr>
                    <w:t>U1012238</w:t>
                  </w:r>
                </w:p>
                <w:p w14:paraId="655669EC" w14:textId="77777777" w:rsidR="007F12CF" w:rsidRPr="00817B32" w:rsidRDefault="007F12CF" w:rsidP="007F12CF">
                  <w:pPr>
                    <w:rPr>
                      <w:rFonts w:ascii="Times New Roman" w:eastAsia="Times New Roman" w:hAnsi="Times New Roman" w:cs="Times New Roman"/>
                      <w:iCs/>
                      <w:kern w:val="0"/>
                      <w:sz w:val="20"/>
                      <w:szCs w:val="20"/>
                      <w:lang w:val="en-US" w:eastAsia="ru-RU"/>
                    </w:rPr>
                  </w:pPr>
                </w:p>
              </w:tc>
              <w:tc>
                <w:tcPr>
                  <w:tcW w:w="810" w:type="dxa"/>
                </w:tcPr>
                <w:p w14:paraId="3F2A73CD" w14:textId="77777777" w:rsidR="007F12CF" w:rsidRPr="00817B32" w:rsidRDefault="007F12CF" w:rsidP="007F12CF">
                  <w:pPr>
                    <w:rPr>
                      <w:rFonts w:ascii="Times New Roman" w:eastAsia="Times New Roman" w:hAnsi="Times New Roman" w:cs="Times New Roman"/>
                      <w:iCs/>
                      <w:kern w:val="0"/>
                      <w:sz w:val="24"/>
                      <w:szCs w:val="24"/>
                      <w:lang w:val="en-US" w:eastAsia="ru-RU"/>
                    </w:rPr>
                  </w:pPr>
                  <w:r w:rsidRPr="00817B32">
                    <w:rPr>
                      <w:rFonts w:ascii="Roboto" w:hAnsi="Roboto"/>
                      <w:color w:val="000000"/>
                      <w:sz w:val="20"/>
                      <w:szCs w:val="20"/>
                      <w:shd w:val="clear" w:color="auto" w:fill="FFFFFF"/>
                    </w:rPr>
                    <w:t xml:space="preserve">id </w:t>
                  </w:r>
                  <w:r w:rsidRPr="00817B32">
                    <w:rPr>
                      <w:rFonts w:ascii="ALSHauss" w:hAnsi="ALSHauss"/>
                      <w:color w:val="000000"/>
                      <w:sz w:val="20"/>
                      <w:szCs w:val="18"/>
                      <w:shd w:val="clear" w:color="auto" w:fill="FFFFFF"/>
                    </w:rPr>
                    <w:t>702527</w:t>
                  </w:r>
                </w:p>
              </w:tc>
              <w:tc>
                <w:tcPr>
                  <w:tcW w:w="1158" w:type="dxa"/>
                </w:tcPr>
                <w:p w14:paraId="5AA95CFB" w14:textId="77777777" w:rsidR="007F12CF" w:rsidRPr="006E4B13" w:rsidRDefault="007F12CF" w:rsidP="007F12CF">
                  <w:pP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Смирнов Николай Николаевич</w:t>
                  </w:r>
                </w:p>
              </w:tc>
              <w:tc>
                <w:tcPr>
                  <w:tcW w:w="1401" w:type="dxa"/>
                </w:tcPr>
                <w:p w14:paraId="2E60FD66" w14:textId="77777777" w:rsidR="007F12CF" w:rsidRDefault="007F12CF" w:rsidP="007F12CF">
                  <w:pPr>
                    <w:jc w:val="cente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Проектный наставник</w:t>
                  </w:r>
                </w:p>
              </w:tc>
              <w:tc>
                <w:tcPr>
                  <w:tcW w:w="1640" w:type="dxa"/>
                </w:tcPr>
                <w:p w14:paraId="59E60154" w14:textId="77777777" w:rsidR="007F12CF" w:rsidRPr="007F12CF" w:rsidRDefault="00370697" w:rsidP="007F12CF">
                  <w:pPr>
                    <w:rPr>
                      <w:rFonts w:ascii="Times New Roman" w:eastAsia="Times New Roman" w:hAnsi="Times New Roman" w:cs="Times New Roman"/>
                      <w:iCs/>
                      <w:kern w:val="0"/>
                      <w:highlight w:val="yellow"/>
                      <w:lang w:eastAsia="ru-RU"/>
                    </w:rPr>
                  </w:pPr>
                  <w:r w:rsidRPr="00370697">
                    <w:rPr>
                      <w:rFonts w:ascii="Times New Roman" w:eastAsia="Times New Roman" w:hAnsi="Times New Roman" w:cs="Times New Roman"/>
                      <w:iCs/>
                      <w:kern w:val="0"/>
                      <w:lang w:eastAsia="ru-RU"/>
                    </w:rPr>
                    <w:t>+7 (4932) 269-789</w:t>
                  </w:r>
                  <w:r w:rsidRPr="00370697">
                    <w:rPr>
                      <w:rFonts w:ascii="Times New Roman" w:eastAsia="Times New Roman" w:hAnsi="Times New Roman" w:cs="Times New Roman"/>
                      <w:iCs/>
                      <w:kern w:val="0"/>
                      <w:highlight w:val="yellow"/>
                      <w:lang w:eastAsia="ru-RU"/>
                    </w:rPr>
                    <w:t xml:space="preserve"> </w:t>
                  </w:r>
                </w:p>
              </w:tc>
              <w:tc>
                <w:tcPr>
                  <w:tcW w:w="1418" w:type="dxa"/>
                </w:tcPr>
                <w:p w14:paraId="67CDD419" w14:textId="77777777" w:rsidR="007F12CF" w:rsidRPr="00370697" w:rsidRDefault="00370697" w:rsidP="00370697">
                  <w:pPr>
                    <w:jc w:val="center"/>
                    <w:rPr>
                      <w:rFonts w:ascii="Roboto" w:eastAsia="Times New Roman" w:hAnsi="Roboto" w:cs="Times New Roman"/>
                      <w:iCs/>
                      <w:kern w:val="0"/>
                      <w:sz w:val="24"/>
                      <w:szCs w:val="24"/>
                      <w:lang w:eastAsia="ru-RU"/>
                    </w:rPr>
                  </w:pPr>
                  <w:r>
                    <w:rPr>
                      <w:rFonts w:ascii="Roboto" w:eastAsia="Times New Roman" w:hAnsi="Roboto" w:cs="Times New Roman"/>
                      <w:iCs/>
                      <w:kern w:val="0"/>
                      <w:sz w:val="24"/>
                      <w:szCs w:val="24"/>
                      <w:lang w:eastAsia="ru-RU"/>
                    </w:rPr>
                    <w:t>Доцент кафедры промышленной теплоэнергетики</w:t>
                  </w:r>
                </w:p>
              </w:tc>
              <w:tc>
                <w:tcPr>
                  <w:tcW w:w="1897" w:type="dxa"/>
                </w:tcPr>
                <w:p w14:paraId="5E4EA217" w14:textId="77777777" w:rsidR="00370697" w:rsidRDefault="007F12CF" w:rsidP="00370697">
                  <w:pPr>
                    <w:ind w:right="155"/>
                    <w:jc w:val="cente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к.т.н.</w:t>
                  </w:r>
                  <w:r w:rsidR="00370697">
                    <w:rPr>
                      <w:rFonts w:ascii="Times New Roman" w:eastAsia="Times New Roman" w:hAnsi="Times New Roman" w:cs="Times New Roman"/>
                      <w:iCs/>
                      <w:kern w:val="0"/>
                      <w:sz w:val="24"/>
                      <w:szCs w:val="24"/>
                      <w:lang w:eastAsia="ru-RU"/>
                    </w:rPr>
                    <w:t>, эксперт в акселера</w:t>
                  </w:r>
                  <w:r w:rsidR="00370697" w:rsidRPr="00370697">
                    <w:rPr>
                      <w:rFonts w:ascii="Times New Roman" w:eastAsia="Times New Roman" w:hAnsi="Times New Roman" w:cs="Times New Roman"/>
                      <w:iCs/>
                      <w:kern w:val="0"/>
                      <w:sz w:val="24"/>
                      <w:szCs w:val="24"/>
                      <w:lang w:eastAsia="ru-RU"/>
                    </w:rPr>
                    <w:t xml:space="preserve">ционной </w:t>
                  </w:r>
                </w:p>
                <w:p w14:paraId="09AD327D" w14:textId="77777777" w:rsidR="007F12CF" w:rsidRDefault="00370697" w:rsidP="00370697">
                  <w:pPr>
                    <w:ind w:right="155"/>
                    <w:jc w:val="center"/>
                    <w:rPr>
                      <w:rFonts w:ascii="Times New Roman" w:eastAsia="Times New Roman" w:hAnsi="Times New Roman" w:cs="Times New Roman"/>
                      <w:iCs/>
                      <w:kern w:val="0"/>
                      <w:sz w:val="24"/>
                      <w:szCs w:val="24"/>
                      <w:lang w:eastAsia="ru-RU"/>
                    </w:rPr>
                  </w:pPr>
                  <w:r w:rsidRPr="00370697">
                    <w:rPr>
                      <w:rFonts w:ascii="Times New Roman" w:eastAsia="Times New Roman" w:hAnsi="Times New Roman" w:cs="Times New Roman"/>
                      <w:iCs/>
                      <w:kern w:val="0"/>
                      <w:sz w:val="24"/>
                      <w:szCs w:val="24"/>
                      <w:lang w:eastAsia="ru-RU"/>
                    </w:rPr>
                    <w:t>программе</w:t>
                  </w:r>
                </w:p>
              </w:tc>
            </w:tr>
            <w:tr w:rsidR="00716B0C" w:rsidRPr="007F12CF" w14:paraId="1698E7A0" w14:textId="77777777" w:rsidTr="00716B0C">
              <w:trPr>
                <w:trHeight w:val="1241"/>
              </w:trPr>
              <w:tc>
                <w:tcPr>
                  <w:tcW w:w="354" w:type="dxa"/>
                </w:tcPr>
                <w:p w14:paraId="62644A33" w14:textId="67CE30E2" w:rsidR="00716B0C" w:rsidRPr="00716B0C" w:rsidRDefault="00E25433" w:rsidP="00817B32">
                  <w:pP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4</w:t>
                  </w:r>
                </w:p>
              </w:tc>
              <w:tc>
                <w:tcPr>
                  <w:tcW w:w="732" w:type="dxa"/>
                </w:tcPr>
                <w:p w14:paraId="3C7F6BD5" w14:textId="77777777" w:rsidR="00716B0C" w:rsidRDefault="00370697" w:rsidP="00817B32">
                  <w:pPr>
                    <w:rPr>
                      <w:rFonts w:ascii="Roboto" w:hAnsi="Roboto"/>
                      <w:sz w:val="20"/>
                      <w:szCs w:val="20"/>
                      <w:lang w:val="en-US"/>
                    </w:rPr>
                  </w:pPr>
                  <w:r w:rsidRPr="00370697">
                    <w:rPr>
                      <w:rFonts w:ascii="Roboto" w:hAnsi="Roboto"/>
                      <w:sz w:val="20"/>
                      <w:szCs w:val="20"/>
                      <w:lang w:val="en-US"/>
                    </w:rPr>
                    <w:t>U803971</w:t>
                  </w:r>
                </w:p>
              </w:tc>
              <w:tc>
                <w:tcPr>
                  <w:tcW w:w="810" w:type="dxa"/>
                </w:tcPr>
                <w:p w14:paraId="7F589408" w14:textId="77777777" w:rsidR="00716B0C" w:rsidRDefault="00370697" w:rsidP="00817B32">
                  <w:pPr>
                    <w:rPr>
                      <w:rFonts w:ascii="ALSHauss" w:hAnsi="ALSHauss"/>
                      <w:color w:val="000000"/>
                      <w:sz w:val="18"/>
                      <w:szCs w:val="18"/>
                      <w:shd w:val="clear" w:color="auto" w:fill="FFFFFF"/>
                      <w:lang w:val="en-US"/>
                    </w:rPr>
                  </w:pPr>
                  <w:r w:rsidRPr="00817B32">
                    <w:rPr>
                      <w:rFonts w:ascii="Roboto" w:hAnsi="Roboto"/>
                      <w:color w:val="000000"/>
                      <w:sz w:val="20"/>
                      <w:szCs w:val="20"/>
                      <w:shd w:val="clear" w:color="auto" w:fill="FFFFFF"/>
                    </w:rPr>
                    <w:t>id</w:t>
                  </w:r>
                  <w:r>
                    <w:rPr>
                      <w:rFonts w:ascii="ALSHauss" w:hAnsi="ALSHauss"/>
                      <w:color w:val="000000"/>
                      <w:sz w:val="18"/>
                      <w:szCs w:val="18"/>
                      <w:shd w:val="clear" w:color="auto" w:fill="FFFFFF"/>
                    </w:rPr>
                    <w:t xml:space="preserve"> 115962</w:t>
                  </w:r>
                </w:p>
              </w:tc>
              <w:tc>
                <w:tcPr>
                  <w:tcW w:w="1158" w:type="dxa"/>
                </w:tcPr>
                <w:p w14:paraId="0433E5F4" w14:textId="77777777" w:rsidR="00716B0C" w:rsidRDefault="007F12CF" w:rsidP="00817B32">
                  <w:pPr>
                    <w:rPr>
                      <w:rFonts w:ascii="Times New Roman" w:eastAsia="Times New Roman" w:hAnsi="Times New Roman" w:cs="Times New Roman"/>
                      <w:iCs/>
                      <w:kern w:val="0"/>
                      <w:sz w:val="24"/>
                      <w:szCs w:val="24"/>
                      <w:lang w:eastAsia="ru-RU"/>
                    </w:rPr>
                  </w:pPr>
                  <w:r w:rsidRPr="007F12CF">
                    <w:rPr>
                      <w:rFonts w:ascii="Times New Roman" w:eastAsia="Times New Roman" w:hAnsi="Times New Roman" w:cs="Times New Roman"/>
                      <w:iCs/>
                      <w:kern w:val="0"/>
                      <w:sz w:val="24"/>
                      <w:szCs w:val="24"/>
                      <w:lang w:eastAsia="ru-RU"/>
                    </w:rPr>
                    <w:t>Тарасова Анна Сергеевна</w:t>
                  </w:r>
                </w:p>
              </w:tc>
              <w:tc>
                <w:tcPr>
                  <w:tcW w:w="1401" w:type="dxa"/>
                </w:tcPr>
                <w:p w14:paraId="56097C9C" w14:textId="77777777" w:rsidR="00716B0C" w:rsidRDefault="007F12CF" w:rsidP="00817B32">
                  <w:pPr>
                    <w:jc w:val="cente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Проектный наставник</w:t>
                  </w:r>
                </w:p>
              </w:tc>
              <w:tc>
                <w:tcPr>
                  <w:tcW w:w="1640" w:type="dxa"/>
                </w:tcPr>
                <w:p w14:paraId="44FE44A3" w14:textId="77777777" w:rsidR="007F12CF" w:rsidRPr="007F12CF" w:rsidRDefault="007F12CF" w:rsidP="00817B32">
                  <w:pPr>
                    <w:shd w:val="clear" w:color="auto" w:fill="FFFFFF"/>
                    <w:spacing w:line="180" w:lineRule="atLeast"/>
                    <w:rPr>
                      <w:rFonts w:ascii="Times New Roman" w:hAnsi="Times New Roman" w:cs="Times New Roman"/>
                      <w:color w:val="000000"/>
                    </w:rPr>
                  </w:pPr>
                  <w:r w:rsidRPr="007F12CF">
                    <w:rPr>
                      <w:rFonts w:ascii="Times New Roman" w:hAnsi="Times New Roman" w:cs="Times New Roman"/>
                      <w:color w:val="000000"/>
                    </w:rPr>
                    <w:t>+7 (4932) 269-748</w:t>
                  </w:r>
                </w:p>
                <w:p w14:paraId="699C047E" w14:textId="77777777" w:rsidR="007F12CF" w:rsidRPr="007F12CF" w:rsidRDefault="007F12CF" w:rsidP="00817B32">
                  <w:pPr>
                    <w:shd w:val="clear" w:color="auto" w:fill="FFFFFF"/>
                    <w:spacing w:line="180" w:lineRule="atLeast"/>
                    <w:rPr>
                      <w:rFonts w:ascii="Times New Roman" w:hAnsi="Times New Roman" w:cs="Times New Roman"/>
                      <w:color w:val="000000"/>
                    </w:rPr>
                  </w:pPr>
                  <w:r w:rsidRPr="007F12CF">
                    <w:rPr>
                      <w:rFonts w:ascii="Times New Roman" w:hAnsi="Times New Roman" w:cs="Times New Roman"/>
                      <w:shd w:val="clear" w:color="auto" w:fill="FFFFFF"/>
                    </w:rPr>
                    <w:t>tarasova_as@eiop.ispu.ru</w:t>
                  </w:r>
                </w:p>
              </w:tc>
              <w:tc>
                <w:tcPr>
                  <w:tcW w:w="1418" w:type="dxa"/>
                </w:tcPr>
                <w:p w14:paraId="21654977" w14:textId="77777777" w:rsidR="00716B0C" w:rsidRPr="007F12CF" w:rsidRDefault="007F12CF" w:rsidP="00370697">
                  <w:pPr>
                    <w:jc w:val="center"/>
                    <w:rPr>
                      <w:rFonts w:ascii="Times New Roman" w:eastAsia="Times New Roman" w:hAnsi="Times New Roman" w:cs="Times New Roman"/>
                      <w:iCs/>
                      <w:kern w:val="0"/>
                      <w:sz w:val="24"/>
                      <w:szCs w:val="24"/>
                      <w:lang w:eastAsia="ru-RU"/>
                    </w:rPr>
                  </w:pPr>
                  <w:r w:rsidRPr="007F12CF">
                    <w:rPr>
                      <w:rFonts w:ascii="Times New Roman" w:eastAsia="Times New Roman" w:hAnsi="Times New Roman" w:cs="Times New Roman"/>
                      <w:iCs/>
                      <w:kern w:val="0"/>
                      <w:sz w:val="24"/>
                      <w:szCs w:val="24"/>
                      <w:lang w:eastAsia="ru-RU"/>
                    </w:rPr>
                    <w:t>Доцент</w:t>
                  </w:r>
                  <w:r>
                    <w:rPr>
                      <w:rFonts w:ascii="Times New Roman" w:eastAsia="Times New Roman" w:hAnsi="Times New Roman" w:cs="Times New Roman"/>
                      <w:iCs/>
                      <w:kern w:val="0"/>
                      <w:sz w:val="24"/>
                      <w:szCs w:val="24"/>
                      <w:lang w:eastAsia="ru-RU"/>
                    </w:rPr>
                    <w:t xml:space="preserve"> кафедры экономики и организации предприятия</w:t>
                  </w:r>
                </w:p>
              </w:tc>
              <w:tc>
                <w:tcPr>
                  <w:tcW w:w="1897" w:type="dxa"/>
                </w:tcPr>
                <w:p w14:paraId="45C01F17" w14:textId="77777777" w:rsidR="00370697" w:rsidRDefault="00370697" w:rsidP="00370697">
                  <w:pPr>
                    <w:ind w:right="155"/>
                    <w:jc w:val="cente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к.т.н., эксперт в акселера</w:t>
                  </w:r>
                  <w:r w:rsidRPr="00370697">
                    <w:rPr>
                      <w:rFonts w:ascii="Times New Roman" w:eastAsia="Times New Roman" w:hAnsi="Times New Roman" w:cs="Times New Roman"/>
                      <w:iCs/>
                      <w:kern w:val="0"/>
                      <w:sz w:val="24"/>
                      <w:szCs w:val="24"/>
                      <w:lang w:eastAsia="ru-RU"/>
                    </w:rPr>
                    <w:t xml:space="preserve">ционной </w:t>
                  </w:r>
                </w:p>
                <w:p w14:paraId="76758C6B" w14:textId="77777777" w:rsidR="00716B0C" w:rsidRPr="007F12CF" w:rsidRDefault="00370697" w:rsidP="00370697">
                  <w:pPr>
                    <w:ind w:right="155"/>
                    <w:jc w:val="center"/>
                    <w:rPr>
                      <w:rFonts w:ascii="Times New Roman" w:eastAsia="Times New Roman" w:hAnsi="Times New Roman" w:cs="Times New Roman"/>
                      <w:iCs/>
                      <w:kern w:val="0"/>
                      <w:sz w:val="24"/>
                      <w:szCs w:val="24"/>
                      <w:lang w:eastAsia="ru-RU"/>
                    </w:rPr>
                  </w:pPr>
                  <w:r w:rsidRPr="00370697">
                    <w:rPr>
                      <w:rFonts w:ascii="Times New Roman" w:eastAsia="Times New Roman" w:hAnsi="Times New Roman" w:cs="Times New Roman"/>
                      <w:iCs/>
                      <w:kern w:val="0"/>
                      <w:sz w:val="24"/>
                      <w:szCs w:val="24"/>
                      <w:lang w:eastAsia="ru-RU"/>
                    </w:rPr>
                    <w:t>программе</w:t>
                  </w:r>
                </w:p>
              </w:tc>
            </w:tr>
            <w:tr w:rsidR="00716B0C" w14:paraId="67E62D48" w14:textId="77777777" w:rsidTr="00716B0C">
              <w:trPr>
                <w:trHeight w:val="1241"/>
              </w:trPr>
              <w:tc>
                <w:tcPr>
                  <w:tcW w:w="354" w:type="dxa"/>
                </w:tcPr>
                <w:p w14:paraId="02FA9742" w14:textId="75E90BBC" w:rsidR="00716B0C" w:rsidRPr="00716B0C" w:rsidRDefault="00E25433" w:rsidP="00817B32">
                  <w:pP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5</w:t>
                  </w:r>
                </w:p>
              </w:tc>
              <w:tc>
                <w:tcPr>
                  <w:tcW w:w="732" w:type="dxa"/>
                </w:tcPr>
                <w:p w14:paraId="62895FF1" w14:textId="77777777" w:rsidR="00716B0C" w:rsidRDefault="00370697" w:rsidP="00817B32">
                  <w:pPr>
                    <w:rPr>
                      <w:rFonts w:ascii="Roboto" w:hAnsi="Roboto"/>
                      <w:sz w:val="20"/>
                      <w:szCs w:val="20"/>
                      <w:lang w:val="en-US"/>
                    </w:rPr>
                  </w:pPr>
                  <w:r w:rsidRPr="00370697">
                    <w:rPr>
                      <w:rFonts w:ascii="Roboto" w:hAnsi="Roboto"/>
                      <w:sz w:val="20"/>
                      <w:szCs w:val="20"/>
                      <w:lang w:val="en-US"/>
                    </w:rPr>
                    <w:t>U151971</w:t>
                  </w:r>
                </w:p>
              </w:tc>
              <w:tc>
                <w:tcPr>
                  <w:tcW w:w="810" w:type="dxa"/>
                </w:tcPr>
                <w:p w14:paraId="4B329DC2" w14:textId="77777777" w:rsidR="00716B0C" w:rsidRDefault="00370697" w:rsidP="00817B32">
                  <w:pPr>
                    <w:rPr>
                      <w:rFonts w:ascii="ALSHauss" w:hAnsi="ALSHauss"/>
                      <w:color w:val="000000"/>
                      <w:sz w:val="18"/>
                      <w:szCs w:val="18"/>
                      <w:shd w:val="clear" w:color="auto" w:fill="FFFFFF"/>
                      <w:lang w:val="en-US"/>
                    </w:rPr>
                  </w:pPr>
                  <w:r w:rsidRPr="00817B32">
                    <w:rPr>
                      <w:rFonts w:ascii="Roboto" w:hAnsi="Roboto"/>
                      <w:color w:val="000000"/>
                      <w:sz w:val="20"/>
                      <w:szCs w:val="20"/>
                      <w:shd w:val="clear" w:color="auto" w:fill="FFFFFF"/>
                    </w:rPr>
                    <w:t>id</w:t>
                  </w:r>
                  <w:r>
                    <w:rPr>
                      <w:rFonts w:ascii="ALSHauss" w:hAnsi="ALSHauss"/>
                      <w:color w:val="000000"/>
                      <w:sz w:val="18"/>
                      <w:szCs w:val="18"/>
                      <w:shd w:val="clear" w:color="auto" w:fill="FFFFFF"/>
                    </w:rPr>
                    <w:t xml:space="preserve"> 1223127</w:t>
                  </w:r>
                </w:p>
              </w:tc>
              <w:tc>
                <w:tcPr>
                  <w:tcW w:w="1158" w:type="dxa"/>
                </w:tcPr>
                <w:p w14:paraId="6FDAF9F5" w14:textId="77777777" w:rsidR="00716B0C" w:rsidRDefault="007F12CF" w:rsidP="00817B32">
                  <w:pPr>
                    <w:rPr>
                      <w:rFonts w:ascii="Times New Roman" w:eastAsia="Times New Roman" w:hAnsi="Times New Roman" w:cs="Times New Roman"/>
                      <w:iCs/>
                      <w:kern w:val="0"/>
                      <w:sz w:val="24"/>
                      <w:szCs w:val="24"/>
                      <w:lang w:eastAsia="ru-RU"/>
                    </w:rPr>
                  </w:pPr>
                  <w:r w:rsidRPr="007F12CF">
                    <w:rPr>
                      <w:rFonts w:ascii="Times New Roman" w:eastAsia="Times New Roman" w:hAnsi="Times New Roman" w:cs="Times New Roman"/>
                      <w:iCs/>
                      <w:kern w:val="0"/>
                      <w:sz w:val="24"/>
                      <w:szCs w:val="24"/>
                      <w:lang w:eastAsia="ru-RU"/>
                    </w:rPr>
                    <w:t>Мошкарина Мария Вячеславовна</w:t>
                  </w:r>
                </w:p>
              </w:tc>
              <w:tc>
                <w:tcPr>
                  <w:tcW w:w="1401" w:type="dxa"/>
                </w:tcPr>
                <w:p w14:paraId="3EB42E14" w14:textId="77777777" w:rsidR="00716B0C" w:rsidRDefault="007F12CF" w:rsidP="00817B32">
                  <w:pPr>
                    <w:jc w:val="center"/>
                    <w:rPr>
                      <w:rFonts w:ascii="Times New Roman" w:eastAsia="Times New Roman" w:hAnsi="Times New Roman" w:cs="Times New Roman"/>
                      <w:iCs/>
                      <w:kern w:val="0"/>
                      <w:sz w:val="24"/>
                      <w:szCs w:val="24"/>
                      <w:lang w:eastAsia="ru-RU"/>
                    </w:rPr>
                  </w:pPr>
                  <w:r w:rsidRPr="007F12CF">
                    <w:rPr>
                      <w:rFonts w:ascii="Times New Roman" w:eastAsia="Times New Roman" w:hAnsi="Times New Roman" w:cs="Times New Roman"/>
                      <w:iCs/>
                      <w:kern w:val="0"/>
                      <w:sz w:val="24"/>
                      <w:szCs w:val="24"/>
                      <w:lang w:eastAsia="ru-RU"/>
                    </w:rPr>
                    <w:t>Проектный наставник</w:t>
                  </w:r>
                </w:p>
              </w:tc>
              <w:tc>
                <w:tcPr>
                  <w:tcW w:w="1640" w:type="dxa"/>
                </w:tcPr>
                <w:p w14:paraId="21589BB2" w14:textId="77777777" w:rsidR="00716B0C" w:rsidRDefault="007F12CF" w:rsidP="00817B32">
                  <w:pPr>
                    <w:shd w:val="clear" w:color="auto" w:fill="FFFFFF"/>
                    <w:spacing w:line="180" w:lineRule="atLeast"/>
                    <w:rPr>
                      <w:rFonts w:ascii="Times New Roman" w:hAnsi="Times New Roman" w:cs="Times New Roman"/>
                      <w:color w:val="000000"/>
                      <w:lang w:val="en-US"/>
                    </w:rPr>
                  </w:pPr>
                  <w:r w:rsidRPr="007F12CF">
                    <w:rPr>
                      <w:rFonts w:ascii="Times New Roman" w:hAnsi="Times New Roman" w:cs="Times New Roman"/>
                      <w:color w:val="000000"/>
                      <w:lang w:val="en-US"/>
                    </w:rPr>
                    <w:t>+7 (4932) 269-763</w:t>
                  </w:r>
                </w:p>
                <w:p w14:paraId="5F59BAC1" w14:textId="77777777" w:rsidR="007F12CF" w:rsidRPr="007F12CF" w:rsidRDefault="007F12CF" w:rsidP="00817B32">
                  <w:pPr>
                    <w:shd w:val="clear" w:color="auto" w:fill="FFFFFF"/>
                    <w:spacing w:line="180" w:lineRule="atLeast"/>
                    <w:rPr>
                      <w:rFonts w:ascii="Times New Roman" w:hAnsi="Times New Roman" w:cs="Times New Roman"/>
                      <w:color w:val="000000"/>
                      <w:lang w:val="en-US"/>
                    </w:rPr>
                  </w:pPr>
                  <w:r w:rsidRPr="007F12CF">
                    <w:rPr>
                      <w:rFonts w:ascii="Times New Roman" w:hAnsi="Times New Roman" w:cs="Times New Roman"/>
                      <w:color w:val="000000"/>
                      <w:lang w:val="en-US"/>
                    </w:rPr>
                    <w:t>mmv040681@mail.ru</w:t>
                  </w:r>
                </w:p>
              </w:tc>
              <w:tc>
                <w:tcPr>
                  <w:tcW w:w="1418" w:type="dxa"/>
                </w:tcPr>
                <w:p w14:paraId="105E55B5" w14:textId="77777777" w:rsidR="00716B0C" w:rsidRDefault="00370697" w:rsidP="00370697">
                  <w:pPr>
                    <w:jc w:val="center"/>
                    <w:rPr>
                      <w:rFonts w:ascii="Times New Roman" w:eastAsia="Times New Roman" w:hAnsi="Times New Roman" w:cs="Times New Roman"/>
                      <w:iCs/>
                      <w:kern w:val="0"/>
                      <w:sz w:val="24"/>
                      <w:szCs w:val="24"/>
                      <w:lang w:eastAsia="ru-RU"/>
                    </w:rPr>
                  </w:pPr>
                  <w:r w:rsidRPr="007F12CF">
                    <w:rPr>
                      <w:rFonts w:ascii="Times New Roman" w:eastAsia="Times New Roman" w:hAnsi="Times New Roman" w:cs="Times New Roman"/>
                      <w:iCs/>
                      <w:kern w:val="0"/>
                      <w:sz w:val="24"/>
                      <w:szCs w:val="24"/>
                      <w:lang w:eastAsia="ru-RU"/>
                    </w:rPr>
                    <w:t>Доцент</w:t>
                  </w:r>
                  <w:r>
                    <w:rPr>
                      <w:rFonts w:ascii="Times New Roman" w:eastAsia="Times New Roman" w:hAnsi="Times New Roman" w:cs="Times New Roman"/>
                      <w:iCs/>
                      <w:kern w:val="0"/>
                      <w:sz w:val="24"/>
                      <w:szCs w:val="24"/>
                      <w:lang w:eastAsia="ru-RU"/>
                    </w:rPr>
                    <w:t xml:space="preserve"> кафедры экономики и организации предприятия</w:t>
                  </w:r>
                </w:p>
              </w:tc>
              <w:tc>
                <w:tcPr>
                  <w:tcW w:w="1897" w:type="dxa"/>
                </w:tcPr>
                <w:p w14:paraId="0E0AC132" w14:textId="77777777" w:rsidR="00370697" w:rsidRDefault="00370697" w:rsidP="00370697">
                  <w:pPr>
                    <w:ind w:right="155"/>
                    <w:jc w:val="cente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к.т.н., эксперт в акселера</w:t>
                  </w:r>
                  <w:r w:rsidRPr="00370697">
                    <w:rPr>
                      <w:rFonts w:ascii="Times New Roman" w:eastAsia="Times New Roman" w:hAnsi="Times New Roman" w:cs="Times New Roman"/>
                      <w:iCs/>
                      <w:kern w:val="0"/>
                      <w:sz w:val="24"/>
                      <w:szCs w:val="24"/>
                      <w:lang w:eastAsia="ru-RU"/>
                    </w:rPr>
                    <w:t xml:space="preserve">ционной </w:t>
                  </w:r>
                </w:p>
                <w:p w14:paraId="4DA256BB" w14:textId="77777777" w:rsidR="00716B0C" w:rsidRDefault="00370697" w:rsidP="00370697">
                  <w:pPr>
                    <w:ind w:right="155"/>
                    <w:jc w:val="center"/>
                    <w:rPr>
                      <w:rFonts w:ascii="Times New Roman" w:eastAsia="Times New Roman" w:hAnsi="Times New Roman" w:cs="Times New Roman"/>
                      <w:iCs/>
                      <w:kern w:val="0"/>
                      <w:sz w:val="24"/>
                      <w:szCs w:val="24"/>
                      <w:lang w:eastAsia="ru-RU"/>
                    </w:rPr>
                  </w:pPr>
                  <w:r w:rsidRPr="00370697">
                    <w:rPr>
                      <w:rFonts w:ascii="Times New Roman" w:eastAsia="Times New Roman" w:hAnsi="Times New Roman" w:cs="Times New Roman"/>
                      <w:iCs/>
                      <w:kern w:val="0"/>
                      <w:sz w:val="24"/>
                      <w:szCs w:val="24"/>
                      <w:lang w:eastAsia="ru-RU"/>
                    </w:rPr>
                    <w:t>программе</w:t>
                  </w:r>
                </w:p>
              </w:tc>
            </w:tr>
            <w:tr w:rsidR="00817B32" w14:paraId="525D6B65" w14:textId="77777777" w:rsidTr="00716B0C">
              <w:trPr>
                <w:trHeight w:val="1241"/>
              </w:trPr>
              <w:tc>
                <w:tcPr>
                  <w:tcW w:w="354" w:type="dxa"/>
                </w:tcPr>
                <w:p w14:paraId="04640BD6" w14:textId="32CBAA04" w:rsidR="00817B32" w:rsidRDefault="00E25433" w:rsidP="00817B32">
                  <w:pP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6</w:t>
                  </w:r>
                </w:p>
              </w:tc>
              <w:tc>
                <w:tcPr>
                  <w:tcW w:w="732" w:type="dxa"/>
                </w:tcPr>
                <w:p w14:paraId="0D26BAB5" w14:textId="77777777" w:rsidR="00817B32" w:rsidRPr="00817B32" w:rsidRDefault="00370697" w:rsidP="00817B32">
                  <w:pPr>
                    <w:rPr>
                      <w:rFonts w:ascii="Times New Roman" w:eastAsia="Times New Roman" w:hAnsi="Times New Roman" w:cs="Times New Roman"/>
                      <w:iCs/>
                      <w:kern w:val="0"/>
                      <w:sz w:val="20"/>
                      <w:szCs w:val="20"/>
                      <w:lang w:val="en-US" w:eastAsia="ru-RU"/>
                    </w:rPr>
                  </w:pPr>
                  <w:r w:rsidRPr="00370697">
                    <w:rPr>
                      <w:rFonts w:ascii="Roboto" w:eastAsia="Times New Roman" w:hAnsi="Roboto" w:cs="Times New Roman"/>
                      <w:iCs/>
                      <w:kern w:val="0"/>
                      <w:sz w:val="20"/>
                      <w:szCs w:val="24"/>
                      <w:lang w:val="en-US" w:eastAsia="ru-RU"/>
                    </w:rPr>
                    <w:t xml:space="preserve">U90299 </w:t>
                  </w:r>
                </w:p>
              </w:tc>
              <w:tc>
                <w:tcPr>
                  <w:tcW w:w="810" w:type="dxa"/>
                </w:tcPr>
                <w:p w14:paraId="21D55A71" w14:textId="77777777" w:rsidR="00817B32" w:rsidRPr="00817B32" w:rsidRDefault="00817B32" w:rsidP="00817B32">
                  <w:pPr>
                    <w:rPr>
                      <w:rFonts w:ascii="Times New Roman" w:eastAsia="Times New Roman" w:hAnsi="Times New Roman" w:cs="Times New Roman"/>
                      <w:iCs/>
                      <w:kern w:val="0"/>
                      <w:sz w:val="24"/>
                      <w:szCs w:val="24"/>
                      <w:lang w:val="en-US" w:eastAsia="ru-RU"/>
                    </w:rPr>
                  </w:pPr>
                  <w:r w:rsidRPr="00817B32">
                    <w:rPr>
                      <w:rFonts w:ascii="Roboto" w:hAnsi="Roboto"/>
                      <w:color w:val="000000"/>
                      <w:sz w:val="20"/>
                      <w:szCs w:val="20"/>
                      <w:shd w:val="clear" w:color="auto" w:fill="FFFFFF"/>
                    </w:rPr>
                    <w:t xml:space="preserve">id </w:t>
                  </w:r>
                  <w:r w:rsidR="00370697" w:rsidRPr="00370697">
                    <w:rPr>
                      <w:rFonts w:ascii="ALSHauss" w:hAnsi="ALSHauss"/>
                      <w:color w:val="000000"/>
                      <w:sz w:val="20"/>
                      <w:szCs w:val="18"/>
                      <w:shd w:val="clear" w:color="auto" w:fill="FFFFFF"/>
                    </w:rPr>
                    <w:t>465352</w:t>
                  </w:r>
                </w:p>
              </w:tc>
              <w:tc>
                <w:tcPr>
                  <w:tcW w:w="1158" w:type="dxa"/>
                </w:tcPr>
                <w:p w14:paraId="10FB6CBB" w14:textId="77777777" w:rsidR="00817B32" w:rsidRPr="006E4B13" w:rsidRDefault="00370697" w:rsidP="00817B32">
                  <w:pP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Гаврилов Алексей Викторович</w:t>
                  </w:r>
                </w:p>
              </w:tc>
              <w:tc>
                <w:tcPr>
                  <w:tcW w:w="1401" w:type="dxa"/>
                </w:tcPr>
                <w:p w14:paraId="188706F2" w14:textId="77777777" w:rsidR="00817B32" w:rsidRDefault="00817B32" w:rsidP="00817B32">
                  <w:pPr>
                    <w:jc w:val="cente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Проектный наставник</w:t>
                  </w:r>
                </w:p>
              </w:tc>
              <w:tc>
                <w:tcPr>
                  <w:tcW w:w="1640" w:type="dxa"/>
                </w:tcPr>
                <w:p w14:paraId="0F22308F" w14:textId="77777777" w:rsidR="00817B32" w:rsidRPr="007F12CF" w:rsidRDefault="00370697" w:rsidP="00370697">
                  <w:pPr>
                    <w:rPr>
                      <w:rFonts w:ascii="Times New Roman" w:eastAsia="Times New Roman" w:hAnsi="Times New Roman" w:cs="Times New Roman"/>
                      <w:iCs/>
                      <w:kern w:val="0"/>
                      <w:highlight w:val="yellow"/>
                      <w:lang w:eastAsia="ru-RU"/>
                    </w:rPr>
                  </w:pPr>
                  <w:r w:rsidRPr="00370697">
                    <w:rPr>
                      <w:rFonts w:ascii="Times New Roman" w:eastAsia="Times New Roman" w:hAnsi="Times New Roman" w:cs="Times New Roman"/>
                      <w:iCs/>
                      <w:kern w:val="0"/>
                      <w:lang w:eastAsia="ru-RU"/>
                    </w:rPr>
                    <w:t>+7 (906)-425-07-36</w:t>
                  </w:r>
                </w:p>
              </w:tc>
              <w:tc>
                <w:tcPr>
                  <w:tcW w:w="1418" w:type="dxa"/>
                </w:tcPr>
                <w:p w14:paraId="2DAD8BBB" w14:textId="77777777" w:rsidR="00817B32" w:rsidRPr="00370697" w:rsidRDefault="00FE320F" w:rsidP="00370697">
                  <w:pPr>
                    <w:jc w:val="center"/>
                    <w:rPr>
                      <w:rFonts w:ascii="Roboto" w:eastAsia="Times New Roman" w:hAnsi="Roboto" w:cs="Times New Roman"/>
                      <w:iCs/>
                      <w:kern w:val="0"/>
                      <w:sz w:val="24"/>
                      <w:szCs w:val="24"/>
                      <w:lang w:eastAsia="ru-RU"/>
                    </w:rPr>
                  </w:pPr>
                  <w:r>
                    <w:rPr>
                      <w:rFonts w:ascii="Times New Roman" w:eastAsia="Times New Roman" w:hAnsi="Times New Roman" w:cs="Times New Roman"/>
                      <w:iCs/>
                      <w:kern w:val="0"/>
                      <w:sz w:val="24"/>
                      <w:szCs w:val="24"/>
                      <w:lang w:eastAsia="ru-RU"/>
                    </w:rPr>
                    <w:t>Генеральный дирек</w:t>
                  </w:r>
                  <w:r w:rsidR="00370697">
                    <w:rPr>
                      <w:rFonts w:ascii="Times New Roman" w:eastAsia="Times New Roman" w:hAnsi="Times New Roman" w:cs="Times New Roman"/>
                      <w:iCs/>
                      <w:kern w:val="0"/>
                      <w:sz w:val="24"/>
                      <w:szCs w:val="24"/>
                      <w:lang w:eastAsia="ru-RU"/>
                    </w:rPr>
                    <w:t xml:space="preserve">тор </w:t>
                  </w:r>
                  <w:r w:rsidR="00370697" w:rsidRPr="00370697">
                    <w:rPr>
                      <w:rFonts w:ascii="Times New Roman" w:eastAsia="Times New Roman" w:hAnsi="Times New Roman" w:cs="Times New Roman"/>
                      <w:iCs/>
                      <w:kern w:val="0"/>
                      <w:sz w:val="24"/>
                      <w:szCs w:val="24"/>
                      <w:lang w:eastAsia="ru-RU"/>
                    </w:rPr>
                    <w:t>ООО "Триатлон групп</w:t>
                  </w:r>
                  <w:r w:rsidR="00370697" w:rsidRPr="00370697">
                    <w:rPr>
                      <w:rFonts w:ascii="Roboto" w:eastAsia="Times New Roman" w:hAnsi="Roboto" w:cs="Times New Roman"/>
                      <w:iCs/>
                      <w:kern w:val="0"/>
                      <w:sz w:val="24"/>
                      <w:szCs w:val="24"/>
                      <w:lang w:eastAsia="ru-RU"/>
                    </w:rPr>
                    <w:t>"</w:t>
                  </w:r>
                </w:p>
              </w:tc>
              <w:tc>
                <w:tcPr>
                  <w:tcW w:w="1897" w:type="dxa"/>
                </w:tcPr>
                <w:p w14:paraId="75D65E18" w14:textId="77777777" w:rsidR="00370697" w:rsidRDefault="00370697" w:rsidP="00370697">
                  <w:pPr>
                    <w:ind w:right="155"/>
                    <w:jc w:val="cente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 xml:space="preserve">Трекер </w:t>
                  </w:r>
                </w:p>
                <w:p w14:paraId="3BE4C4C4" w14:textId="77777777" w:rsidR="00817B32" w:rsidRDefault="00370697" w:rsidP="00370697">
                  <w:pPr>
                    <w:ind w:right="155"/>
                    <w:jc w:val="center"/>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проекта</w:t>
                  </w:r>
                </w:p>
              </w:tc>
            </w:tr>
          </w:tbl>
          <w:p w14:paraId="64EDD383" w14:textId="77777777" w:rsidR="006E4B13" w:rsidRPr="000A1F79" w:rsidRDefault="006E4B13" w:rsidP="00A84B01">
            <w:pPr>
              <w:tabs>
                <w:tab w:val="left" w:pos="10560"/>
              </w:tabs>
              <w:spacing w:after="0" w:line="240" w:lineRule="auto"/>
              <w:rPr>
                <w:rFonts w:ascii="Times New Roman" w:eastAsia="Times New Roman" w:hAnsi="Times New Roman" w:cs="Times New Roman"/>
                <w:iCs/>
                <w:kern w:val="0"/>
                <w:sz w:val="24"/>
                <w:szCs w:val="24"/>
                <w:lang w:eastAsia="ru-RU"/>
              </w:rPr>
            </w:pPr>
          </w:p>
        </w:tc>
      </w:tr>
      <w:tr w:rsidR="006E4B13" w:rsidRPr="000A1F79" w14:paraId="34564855" w14:textId="77777777" w:rsidTr="00A84B01">
        <w:trPr>
          <w:trHeight w:val="252"/>
        </w:trPr>
        <w:tc>
          <w:tcPr>
            <w:tcW w:w="286" w:type="pct"/>
            <w:gridSpan w:val="2"/>
            <w:shd w:val="clear" w:color="auto" w:fill="FFFFFF"/>
            <w:tcMar>
              <w:top w:w="24" w:type="dxa"/>
              <w:left w:w="36" w:type="dxa"/>
              <w:bottom w:w="24" w:type="dxa"/>
              <w:right w:w="36" w:type="dxa"/>
            </w:tcMar>
            <w:vAlign w:val="bottom"/>
            <w:hideMark/>
          </w:tcPr>
          <w:p w14:paraId="0AB3105C"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t>8</w:t>
            </w:r>
          </w:p>
        </w:tc>
        <w:tc>
          <w:tcPr>
            <w:tcW w:w="2575" w:type="pct"/>
            <w:gridSpan w:val="2"/>
            <w:shd w:val="clear" w:color="auto" w:fill="FFFFFF"/>
            <w:tcMar>
              <w:top w:w="24" w:type="dxa"/>
              <w:left w:w="36" w:type="dxa"/>
              <w:bottom w:w="24" w:type="dxa"/>
              <w:right w:w="36" w:type="dxa"/>
            </w:tcMar>
            <w:vAlign w:val="bottom"/>
            <w:hideMark/>
          </w:tcPr>
          <w:p w14:paraId="12873F90"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 xml:space="preserve">Аннотация проекта </w:t>
            </w:r>
          </w:p>
        </w:tc>
        <w:tc>
          <w:tcPr>
            <w:tcW w:w="2139" w:type="pct"/>
            <w:shd w:val="clear" w:color="auto" w:fill="FFFFFF"/>
            <w:tcMar>
              <w:top w:w="24" w:type="dxa"/>
              <w:left w:w="36" w:type="dxa"/>
              <w:bottom w:w="24" w:type="dxa"/>
              <w:right w:w="36" w:type="dxa"/>
            </w:tcMar>
            <w:vAlign w:val="bottom"/>
            <w:hideMark/>
          </w:tcPr>
          <w:p w14:paraId="699E3C3F" w14:textId="77777777" w:rsidR="00FE320F" w:rsidRDefault="00FE320F" w:rsidP="00FE320F">
            <w:pPr>
              <w:spacing w:after="0" w:line="240" w:lineRule="auto"/>
              <w:jc w:val="both"/>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 xml:space="preserve">Цель проекта – </w:t>
            </w:r>
            <w:r w:rsidRPr="00FE320F">
              <w:rPr>
                <w:rFonts w:ascii="Times New Roman" w:eastAsia="Times New Roman" w:hAnsi="Times New Roman" w:cs="Times New Roman"/>
                <w:iCs/>
                <w:kern w:val="0"/>
                <w:sz w:val="24"/>
                <w:szCs w:val="24"/>
                <w:lang w:eastAsia="ru-RU"/>
              </w:rPr>
              <w:t xml:space="preserve">вторичное использование вытяжного воздуха для нагрева приточного воздуха с помощью теплонасосной установки. </w:t>
            </w:r>
          </w:p>
          <w:p w14:paraId="767A1AEB" w14:textId="77777777" w:rsidR="00FE320F" w:rsidRDefault="00FE320F" w:rsidP="00FE320F">
            <w:pPr>
              <w:spacing w:after="0" w:line="240" w:lineRule="auto"/>
              <w:jc w:val="both"/>
              <w:rPr>
                <w:rFonts w:ascii="Times New Roman" w:eastAsia="Times New Roman" w:hAnsi="Times New Roman" w:cs="Times New Roman"/>
                <w:iCs/>
                <w:kern w:val="0"/>
                <w:sz w:val="24"/>
                <w:szCs w:val="24"/>
                <w:lang w:eastAsia="ru-RU"/>
              </w:rPr>
            </w:pPr>
            <w:r w:rsidRPr="00FE320F">
              <w:rPr>
                <w:rFonts w:ascii="Times New Roman" w:eastAsia="Times New Roman" w:hAnsi="Times New Roman" w:cs="Times New Roman"/>
                <w:iCs/>
                <w:kern w:val="0"/>
                <w:sz w:val="24"/>
                <w:szCs w:val="24"/>
                <w:lang w:eastAsia="ru-RU"/>
              </w:rPr>
              <w:t xml:space="preserve">Задачи </w:t>
            </w:r>
            <w:r>
              <w:rPr>
                <w:rFonts w:ascii="Times New Roman" w:eastAsia="Times New Roman" w:hAnsi="Times New Roman" w:cs="Times New Roman"/>
                <w:iCs/>
                <w:kern w:val="0"/>
                <w:sz w:val="24"/>
                <w:szCs w:val="24"/>
                <w:lang w:eastAsia="ru-RU"/>
              </w:rPr>
              <w:t>–</w:t>
            </w:r>
            <w:r w:rsidRPr="00FE320F">
              <w:rPr>
                <w:rFonts w:ascii="Times New Roman" w:eastAsia="Times New Roman" w:hAnsi="Times New Roman" w:cs="Times New Roman"/>
                <w:iCs/>
                <w:kern w:val="0"/>
                <w:sz w:val="24"/>
                <w:szCs w:val="24"/>
                <w:lang w:eastAsia="ru-RU"/>
              </w:rPr>
              <w:t xml:space="preserve"> уменьшение затрат на ТЭР и утилизация теплоты вытяжного воздуха для поддержания параметров микроклимата </w:t>
            </w:r>
          </w:p>
          <w:p w14:paraId="4567A800" w14:textId="77777777" w:rsidR="00FE320F" w:rsidRDefault="00FE320F" w:rsidP="00FE320F">
            <w:pPr>
              <w:spacing w:after="0" w:line="240" w:lineRule="auto"/>
              <w:jc w:val="both"/>
              <w:rPr>
                <w:rFonts w:ascii="Times New Roman" w:eastAsia="Times New Roman" w:hAnsi="Times New Roman" w:cs="Times New Roman"/>
                <w:iCs/>
                <w:kern w:val="0"/>
                <w:sz w:val="24"/>
                <w:szCs w:val="24"/>
                <w:lang w:eastAsia="ru-RU"/>
              </w:rPr>
            </w:pPr>
            <w:r w:rsidRPr="00FE320F">
              <w:rPr>
                <w:rFonts w:ascii="Times New Roman" w:eastAsia="Times New Roman" w:hAnsi="Times New Roman" w:cs="Times New Roman"/>
                <w:iCs/>
                <w:kern w:val="0"/>
                <w:sz w:val="24"/>
                <w:szCs w:val="24"/>
                <w:lang w:eastAsia="ru-RU"/>
              </w:rPr>
              <w:t xml:space="preserve">Ожидаемые результаты </w:t>
            </w:r>
            <w:r>
              <w:rPr>
                <w:rFonts w:ascii="Times New Roman" w:eastAsia="Times New Roman" w:hAnsi="Times New Roman" w:cs="Times New Roman"/>
                <w:iCs/>
                <w:kern w:val="0"/>
                <w:sz w:val="24"/>
                <w:szCs w:val="24"/>
                <w:lang w:eastAsia="ru-RU"/>
              </w:rPr>
              <w:t>–</w:t>
            </w:r>
            <w:r w:rsidRPr="00FE320F">
              <w:rPr>
                <w:rFonts w:ascii="Times New Roman" w:eastAsia="Times New Roman" w:hAnsi="Times New Roman" w:cs="Times New Roman"/>
                <w:iCs/>
                <w:kern w:val="0"/>
                <w:sz w:val="24"/>
                <w:szCs w:val="24"/>
                <w:lang w:eastAsia="ru-RU"/>
              </w:rPr>
              <w:t xml:space="preserve"> сокращение расходов на ТЭР, повышение энергетической эффективности зданий, строений, сооружений</w:t>
            </w:r>
            <w:r>
              <w:rPr>
                <w:rFonts w:ascii="Times New Roman" w:eastAsia="Times New Roman" w:hAnsi="Times New Roman" w:cs="Times New Roman"/>
                <w:iCs/>
                <w:kern w:val="0"/>
                <w:sz w:val="24"/>
                <w:szCs w:val="24"/>
                <w:lang w:eastAsia="ru-RU"/>
              </w:rPr>
              <w:t>.</w:t>
            </w:r>
          </w:p>
          <w:p w14:paraId="34A4E0F1" w14:textId="77777777" w:rsidR="006E4B13" w:rsidRPr="000A1F79" w:rsidRDefault="00FE320F" w:rsidP="00FE320F">
            <w:pPr>
              <w:spacing w:after="0" w:line="240" w:lineRule="auto"/>
              <w:jc w:val="both"/>
              <w:rPr>
                <w:rFonts w:ascii="Times New Roman" w:eastAsia="Times New Roman" w:hAnsi="Times New Roman" w:cs="Times New Roman"/>
                <w:iCs/>
                <w:kern w:val="0"/>
                <w:sz w:val="24"/>
                <w:szCs w:val="24"/>
                <w:lang w:eastAsia="ru-RU"/>
              </w:rPr>
            </w:pPr>
            <w:r w:rsidRPr="00FE320F">
              <w:rPr>
                <w:rFonts w:ascii="Times New Roman" w:eastAsia="Times New Roman" w:hAnsi="Times New Roman" w:cs="Times New Roman"/>
                <w:iCs/>
                <w:kern w:val="0"/>
                <w:sz w:val="24"/>
                <w:szCs w:val="24"/>
                <w:lang w:eastAsia="ru-RU"/>
              </w:rPr>
              <w:lastRenderedPageBreak/>
              <w:t xml:space="preserve">Область применение результатов и потенциальные потребительские сегменты </w:t>
            </w:r>
            <w:r>
              <w:rPr>
                <w:rFonts w:ascii="Times New Roman" w:eastAsia="Times New Roman" w:hAnsi="Times New Roman" w:cs="Times New Roman"/>
                <w:iCs/>
                <w:kern w:val="0"/>
                <w:sz w:val="24"/>
                <w:szCs w:val="24"/>
                <w:lang w:eastAsia="ru-RU"/>
              </w:rPr>
              <w:t>–</w:t>
            </w:r>
            <w:r w:rsidRPr="00FE320F">
              <w:rPr>
                <w:rFonts w:ascii="Times New Roman" w:eastAsia="Times New Roman" w:hAnsi="Times New Roman" w:cs="Times New Roman"/>
                <w:iCs/>
                <w:kern w:val="0"/>
                <w:sz w:val="24"/>
                <w:szCs w:val="24"/>
                <w:lang w:eastAsia="ru-RU"/>
              </w:rPr>
              <w:t xml:space="preserve"> производственный комплекс, </w:t>
            </w:r>
            <w:r>
              <w:rPr>
                <w:rFonts w:ascii="Times New Roman" w:eastAsia="Times New Roman" w:hAnsi="Times New Roman" w:cs="Times New Roman"/>
                <w:iCs/>
                <w:kern w:val="0"/>
                <w:sz w:val="24"/>
                <w:szCs w:val="24"/>
                <w:lang w:eastAsia="ru-RU"/>
              </w:rPr>
              <w:t>ЖКХ, ТСЖ, з</w:t>
            </w:r>
            <w:r w:rsidRPr="00FE320F">
              <w:rPr>
                <w:rFonts w:ascii="Times New Roman" w:eastAsia="Times New Roman" w:hAnsi="Times New Roman" w:cs="Times New Roman"/>
                <w:iCs/>
                <w:kern w:val="0"/>
                <w:sz w:val="24"/>
                <w:szCs w:val="24"/>
                <w:lang w:eastAsia="ru-RU"/>
              </w:rPr>
              <w:t>астройщики</w:t>
            </w:r>
            <w:r>
              <w:rPr>
                <w:rFonts w:ascii="Times New Roman" w:eastAsia="Times New Roman" w:hAnsi="Times New Roman" w:cs="Times New Roman"/>
                <w:iCs/>
                <w:kern w:val="0"/>
                <w:sz w:val="24"/>
                <w:szCs w:val="24"/>
                <w:lang w:eastAsia="ru-RU"/>
              </w:rPr>
              <w:t>.</w:t>
            </w:r>
          </w:p>
        </w:tc>
      </w:tr>
      <w:tr w:rsidR="006E4B13" w:rsidRPr="000A1F79" w14:paraId="3E76DA5E" w14:textId="77777777" w:rsidTr="00A84B01">
        <w:trPr>
          <w:trHeight w:val="252"/>
        </w:trPr>
        <w:tc>
          <w:tcPr>
            <w:tcW w:w="5000" w:type="pct"/>
            <w:gridSpan w:val="5"/>
            <w:shd w:val="clear" w:color="auto" w:fill="FFFFFF"/>
            <w:tcMar>
              <w:top w:w="24" w:type="dxa"/>
              <w:left w:w="36" w:type="dxa"/>
              <w:bottom w:w="24" w:type="dxa"/>
              <w:right w:w="36" w:type="dxa"/>
            </w:tcMar>
            <w:vAlign w:val="bottom"/>
            <w:hideMark/>
          </w:tcPr>
          <w:p w14:paraId="6D21A2FE" w14:textId="77777777" w:rsidR="006E4B13" w:rsidRPr="00DE05DE" w:rsidRDefault="006E4B13" w:rsidP="00A84B01">
            <w:pPr>
              <w:spacing w:after="0" w:line="240" w:lineRule="auto"/>
              <w:jc w:val="center"/>
              <w:rPr>
                <w:rFonts w:ascii="Times New Roman" w:eastAsia="Times New Roman" w:hAnsi="Times New Roman" w:cs="Times New Roman"/>
                <w:b/>
                <w:iCs/>
                <w:kern w:val="0"/>
                <w:sz w:val="24"/>
                <w:szCs w:val="24"/>
                <w:lang w:eastAsia="ru-RU"/>
              </w:rPr>
            </w:pPr>
            <w:r w:rsidRPr="00DE05DE">
              <w:rPr>
                <w:rFonts w:ascii="Times New Roman" w:eastAsia="Times New Roman" w:hAnsi="Times New Roman" w:cs="Times New Roman"/>
                <w:b/>
                <w:iCs/>
                <w:kern w:val="0"/>
                <w:sz w:val="24"/>
                <w:szCs w:val="24"/>
                <w:lang w:eastAsia="ru-RU"/>
              </w:rPr>
              <w:lastRenderedPageBreak/>
              <w:t>БАЗОВАЯ БИЗНЕС-ИДЕЯ</w:t>
            </w:r>
          </w:p>
        </w:tc>
      </w:tr>
      <w:tr w:rsidR="006E4B13" w:rsidRPr="000A1F79" w14:paraId="762483AE" w14:textId="77777777" w:rsidTr="00A84B01">
        <w:trPr>
          <w:trHeight w:val="252"/>
        </w:trPr>
        <w:tc>
          <w:tcPr>
            <w:tcW w:w="246" w:type="pct"/>
            <w:shd w:val="clear" w:color="auto" w:fill="FFFFFF"/>
            <w:tcMar>
              <w:top w:w="24" w:type="dxa"/>
              <w:left w:w="36" w:type="dxa"/>
              <w:bottom w:w="24" w:type="dxa"/>
              <w:right w:w="36" w:type="dxa"/>
            </w:tcMar>
            <w:vAlign w:val="bottom"/>
            <w:hideMark/>
          </w:tcPr>
          <w:p w14:paraId="70A417CB"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t>9</w:t>
            </w:r>
          </w:p>
        </w:tc>
        <w:tc>
          <w:tcPr>
            <w:tcW w:w="2615" w:type="pct"/>
            <w:gridSpan w:val="3"/>
            <w:shd w:val="clear" w:color="auto" w:fill="FFFFFF"/>
            <w:tcMar>
              <w:top w:w="24" w:type="dxa"/>
              <w:left w:w="36" w:type="dxa"/>
              <w:bottom w:w="24" w:type="dxa"/>
              <w:right w:w="36" w:type="dxa"/>
            </w:tcMar>
            <w:vAlign w:val="bottom"/>
            <w:hideMark/>
          </w:tcPr>
          <w:p w14:paraId="6231CA2B"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 xml:space="preserve">Какой продукт (товар/ услуга/ устройство/ ПО/ технология/ процесс и т.д.) будет продаваться </w:t>
            </w:r>
          </w:p>
        </w:tc>
        <w:tc>
          <w:tcPr>
            <w:tcW w:w="2139" w:type="pct"/>
            <w:shd w:val="clear" w:color="auto" w:fill="FFFFFF"/>
            <w:tcMar>
              <w:top w:w="24" w:type="dxa"/>
              <w:left w:w="36" w:type="dxa"/>
              <w:bottom w:w="24" w:type="dxa"/>
              <w:right w:w="36" w:type="dxa"/>
            </w:tcMar>
            <w:vAlign w:val="bottom"/>
            <w:hideMark/>
          </w:tcPr>
          <w:p w14:paraId="2B25C48A" w14:textId="77777777" w:rsidR="00FE320F" w:rsidRDefault="00FE320F" w:rsidP="00FE320F">
            <w:pPr>
              <w:spacing w:after="0" w:line="240" w:lineRule="auto"/>
              <w:jc w:val="both"/>
              <w:rPr>
                <w:rFonts w:ascii="Times New Roman" w:eastAsia="Times New Roman" w:hAnsi="Times New Roman" w:cs="Times New Roman"/>
                <w:iCs/>
                <w:kern w:val="0"/>
                <w:sz w:val="24"/>
                <w:szCs w:val="24"/>
                <w:lang w:eastAsia="ru-RU"/>
              </w:rPr>
            </w:pPr>
            <w:r w:rsidRPr="00FE320F">
              <w:rPr>
                <w:rFonts w:ascii="Times New Roman" w:eastAsia="Times New Roman" w:hAnsi="Times New Roman" w:cs="Times New Roman"/>
                <w:iCs/>
                <w:kern w:val="0"/>
                <w:sz w:val="24"/>
                <w:szCs w:val="24"/>
                <w:lang w:eastAsia="ru-RU"/>
              </w:rPr>
              <w:t xml:space="preserve">Комплексная услуга по эффективной утилизации тепла вытяжного воздуха в системах вентиляции с использованием теплонасосных установок. В нее входят: </w:t>
            </w:r>
          </w:p>
          <w:p w14:paraId="62F1B1B4" w14:textId="77777777" w:rsidR="005B2E6D" w:rsidRDefault="00FE320F" w:rsidP="00FE320F">
            <w:pPr>
              <w:spacing w:after="0" w:line="240" w:lineRule="auto"/>
              <w:jc w:val="both"/>
              <w:rPr>
                <w:rFonts w:ascii="Times New Roman" w:eastAsia="Times New Roman" w:hAnsi="Times New Roman" w:cs="Times New Roman"/>
                <w:iCs/>
                <w:kern w:val="0"/>
                <w:sz w:val="24"/>
                <w:szCs w:val="24"/>
                <w:lang w:eastAsia="ru-RU"/>
              </w:rPr>
            </w:pPr>
            <w:r w:rsidRPr="00FE320F">
              <w:rPr>
                <w:rFonts w:ascii="Times New Roman" w:eastAsia="Times New Roman" w:hAnsi="Times New Roman" w:cs="Times New Roman"/>
                <w:iCs/>
                <w:kern w:val="0"/>
                <w:sz w:val="24"/>
                <w:szCs w:val="24"/>
                <w:lang w:eastAsia="ru-RU"/>
              </w:rPr>
              <w:t xml:space="preserve">1. Энергоаудит. Подробное изучение энергетической эффективности системы вентиляции и систематический анализ энергетической эффективности и потребления энергии объекта. </w:t>
            </w:r>
          </w:p>
          <w:p w14:paraId="6D3B42D8" w14:textId="77777777" w:rsidR="005B2E6D" w:rsidRDefault="00FE320F" w:rsidP="00FE320F">
            <w:pPr>
              <w:spacing w:after="0" w:line="240" w:lineRule="auto"/>
              <w:jc w:val="both"/>
              <w:rPr>
                <w:rFonts w:ascii="Times New Roman" w:eastAsia="Times New Roman" w:hAnsi="Times New Roman" w:cs="Times New Roman"/>
                <w:iCs/>
                <w:kern w:val="0"/>
                <w:sz w:val="24"/>
                <w:szCs w:val="24"/>
                <w:lang w:eastAsia="ru-RU"/>
              </w:rPr>
            </w:pPr>
            <w:r w:rsidRPr="00FE320F">
              <w:rPr>
                <w:rFonts w:ascii="Times New Roman" w:eastAsia="Times New Roman" w:hAnsi="Times New Roman" w:cs="Times New Roman"/>
                <w:iCs/>
                <w:kern w:val="0"/>
                <w:sz w:val="24"/>
                <w:szCs w:val="24"/>
                <w:lang w:eastAsia="ru-RU"/>
              </w:rPr>
              <w:t xml:space="preserve">2. Проектирование. Разработка оптимальной схемы утилизации тепла, учитывая индивидуальные потребности и особенности объекта. </w:t>
            </w:r>
          </w:p>
          <w:p w14:paraId="15804D5C" w14:textId="77777777" w:rsidR="006E4B13" w:rsidRPr="000A1F79" w:rsidRDefault="00FE320F" w:rsidP="00FE320F">
            <w:pPr>
              <w:spacing w:after="0" w:line="240" w:lineRule="auto"/>
              <w:jc w:val="both"/>
              <w:rPr>
                <w:rFonts w:ascii="Times New Roman" w:eastAsia="Times New Roman" w:hAnsi="Times New Roman" w:cs="Times New Roman"/>
                <w:iCs/>
                <w:kern w:val="0"/>
                <w:sz w:val="24"/>
                <w:szCs w:val="24"/>
                <w:lang w:eastAsia="ru-RU"/>
              </w:rPr>
            </w:pPr>
            <w:r w:rsidRPr="00FE320F">
              <w:rPr>
                <w:rFonts w:ascii="Times New Roman" w:eastAsia="Times New Roman" w:hAnsi="Times New Roman" w:cs="Times New Roman"/>
                <w:iCs/>
                <w:kern w:val="0"/>
                <w:sz w:val="24"/>
                <w:szCs w:val="24"/>
                <w:lang w:eastAsia="ru-RU"/>
              </w:rPr>
              <w:t>3. Подбор оборудования. Индивидуальный выбор теплонасосных установок, соответствующих требованиям проекта. 4. Технико-экономическое обоснование. Подробный анализ экономической эффективности внедрения технологии, демонстрируя клиентам выгоду в снижении операционных затрат и увеличении общей энергетической эффективности.</w:t>
            </w:r>
          </w:p>
        </w:tc>
      </w:tr>
      <w:tr w:rsidR="006E4B13" w:rsidRPr="000A1F79" w14:paraId="1F729905" w14:textId="77777777" w:rsidTr="00A84B01">
        <w:trPr>
          <w:trHeight w:val="252"/>
        </w:trPr>
        <w:tc>
          <w:tcPr>
            <w:tcW w:w="246" w:type="pct"/>
            <w:shd w:val="clear" w:color="auto" w:fill="FFFFFF"/>
            <w:tcMar>
              <w:top w:w="24" w:type="dxa"/>
              <w:left w:w="36" w:type="dxa"/>
              <w:bottom w:w="24" w:type="dxa"/>
              <w:right w:w="36" w:type="dxa"/>
            </w:tcMar>
            <w:vAlign w:val="bottom"/>
            <w:hideMark/>
          </w:tcPr>
          <w:p w14:paraId="71DCB26E"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t>10</w:t>
            </w:r>
          </w:p>
        </w:tc>
        <w:tc>
          <w:tcPr>
            <w:tcW w:w="2615" w:type="pct"/>
            <w:gridSpan w:val="3"/>
            <w:shd w:val="clear" w:color="auto" w:fill="FFFFFF"/>
            <w:tcMar>
              <w:top w:w="24" w:type="dxa"/>
              <w:left w:w="36" w:type="dxa"/>
              <w:bottom w:w="24" w:type="dxa"/>
              <w:right w:w="36" w:type="dxa"/>
            </w:tcMar>
            <w:vAlign w:val="bottom"/>
            <w:hideMark/>
          </w:tcPr>
          <w:p w14:paraId="3AB6087E"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 xml:space="preserve">Какую и чью (какого типа потребителей) проблему решает </w:t>
            </w:r>
          </w:p>
        </w:tc>
        <w:tc>
          <w:tcPr>
            <w:tcW w:w="2139" w:type="pct"/>
            <w:shd w:val="clear" w:color="auto" w:fill="FFFFFF"/>
            <w:tcMar>
              <w:top w:w="24" w:type="dxa"/>
              <w:left w:w="36" w:type="dxa"/>
              <w:bottom w:w="24" w:type="dxa"/>
              <w:right w:w="36" w:type="dxa"/>
            </w:tcMar>
            <w:vAlign w:val="bottom"/>
            <w:hideMark/>
          </w:tcPr>
          <w:p w14:paraId="74709E37" w14:textId="77777777" w:rsidR="006E4B13" w:rsidRPr="000A1F79" w:rsidRDefault="005B2E6D" w:rsidP="005B2E6D">
            <w:pPr>
              <w:spacing w:after="0" w:line="240" w:lineRule="auto"/>
              <w:jc w:val="both"/>
              <w:rPr>
                <w:rFonts w:ascii="Times New Roman" w:eastAsia="Times New Roman" w:hAnsi="Times New Roman" w:cs="Times New Roman"/>
                <w:iCs/>
                <w:kern w:val="0"/>
                <w:sz w:val="24"/>
                <w:szCs w:val="24"/>
                <w:lang w:eastAsia="ru-RU"/>
              </w:rPr>
            </w:pPr>
            <w:r w:rsidRPr="005B2E6D">
              <w:rPr>
                <w:rFonts w:ascii="Times New Roman" w:eastAsia="Times New Roman" w:hAnsi="Times New Roman" w:cs="Times New Roman"/>
                <w:iCs/>
                <w:kern w:val="0"/>
                <w:sz w:val="24"/>
                <w:szCs w:val="24"/>
                <w:lang w:eastAsia="ru-RU"/>
              </w:rPr>
              <w:t>Решается проблема высоких операционных расходов и неэффективного использования энергии, с которыми сталкиваю</w:t>
            </w:r>
            <w:r>
              <w:rPr>
                <w:rFonts w:ascii="Times New Roman" w:eastAsia="Times New Roman" w:hAnsi="Times New Roman" w:cs="Times New Roman"/>
                <w:iCs/>
                <w:kern w:val="0"/>
                <w:sz w:val="24"/>
                <w:szCs w:val="24"/>
                <w:lang w:eastAsia="ru-RU"/>
              </w:rPr>
              <w:t>тся производственные комплексы,</w:t>
            </w:r>
            <w:r w:rsidRPr="005B2E6D">
              <w:rPr>
                <w:rFonts w:ascii="Times New Roman" w:eastAsia="Times New Roman" w:hAnsi="Times New Roman" w:cs="Times New Roman"/>
                <w:iCs/>
                <w:kern w:val="0"/>
                <w:sz w:val="24"/>
                <w:szCs w:val="24"/>
                <w:lang w:eastAsia="ru-RU"/>
              </w:rPr>
              <w:t xml:space="preserve"> ЖКХ, Т</w:t>
            </w:r>
            <w:r>
              <w:rPr>
                <w:rFonts w:ascii="Times New Roman" w:eastAsia="Times New Roman" w:hAnsi="Times New Roman" w:cs="Times New Roman"/>
                <w:iCs/>
                <w:kern w:val="0"/>
                <w:sz w:val="24"/>
                <w:szCs w:val="24"/>
                <w:lang w:eastAsia="ru-RU"/>
              </w:rPr>
              <w:t xml:space="preserve">СЖ и застройщики. Мы предлагаем </w:t>
            </w:r>
            <w:r w:rsidRPr="005B2E6D">
              <w:rPr>
                <w:rFonts w:ascii="Times New Roman" w:eastAsia="Times New Roman" w:hAnsi="Times New Roman" w:cs="Times New Roman"/>
                <w:iCs/>
                <w:kern w:val="0"/>
                <w:sz w:val="24"/>
                <w:szCs w:val="24"/>
                <w:lang w:eastAsia="ru-RU"/>
              </w:rPr>
              <w:t>использование теплонасосных установок, которые оптимизируют утилизацию тепла вытяжного воздуха, снижая энергозатраты и создавая экономическую выгоду для потребителей.</w:t>
            </w:r>
          </w:p>
        </w:tc>
      </w:tr>
      <w:tr w:rsidR="006E4B13" w:rsidRPr="000A1F79" w14:paraId="071838E3" w14:textId="77777777" w:rsidTr="00A84B01">
        <w:trPr>
          <w:trHeight w:val="252"/>
        </w:trPr>
        <w:tc>
          <w:tcPr>
            <w:tcW w:w="246" w:type="pct"/>
            <w:shd w:val="clear" w:color="auto" w:fill="FFFFFF"/>
            <w:tcMar>
              <w:top w:w="24" w:type="dxa"/>
              <w:left w:w="36" w:type="dxa"/>
              <w:bottom w:w="24" w:type="dxa"/>
              <w:right w:w="36" w:type="dxa"/>
            </w:tcMar>
            <w:vAlign w:val="bottom"/>
            <w:hideMark/>
          </w:tcPr>
          <w:p w14:paraId="0A65242B"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t>11</w:t>
            </w:r>
          </w:p>
        </w:tc>
        <w:tc>
          <w:tcPr>
            <w:tcW w:w="2615" w:type="pct"/>
            <w:gridSpan w:val="3"/>
            <w:shd w:val="clear" w:color="auto" w:fill="FFFFFF"/>
            <w:tcMar>
              <w:top w:w="24" w:type="dxa"/>
              <w:left w:w="36" w:type="dxa"/>
              <w:bottom w:w="24" w:type="dxa"/>
              <w:right w:w="36" w:type="dxa"/>
            </w:tcMar>
            <w:vAlign w:val="bottom"/>
            <w:hideMark/>
          </w:tcPr>
          <w:p w14:paraId="652946CF"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 xml:space="preserve">Потенциальные потребительские сегменты </w:t>
            </w:r>
          </w:p>
        </w:tc>
        <w:tc>
          <w:tcPr>
            <w:tcW w:w="2139" w:type="pct"/>
            <w:shd w:val="clear" w:color="auto" w:fill="FFFFFF"/>
            <w:tcMar>
              <w:top w:w="24" w:type="dxa"/>
              <w:left w:w="36" w:type="dxa"/>
              <w:bottom w:w="24" w:type="dxa"/>
              <w:right w:w="36" w:type="dxa"/>
            </w:tcMar>
            <w:vAlign w:val="bottom"/>
            <w:hideMark/>
          </w:tcPr>
          <w:p w14:paraId="7B8E4E15" w14:textId="77777777" w:rsidR="005B2E6D" w:rsidRDefault="005B2E6D" w:rsidP="005B2E6D">
            <w:pPr>
              <w:spacing w:after="0" w:line="240" w:lineRule="auto"/>
              <w:jc w:val="both"/>
              <w:rPr>
                <w:rFonts w:ascii="Times New Roman" w:eastAsia="Times New Roman" w:hAnsi="Times New Roman" w:cs="Times New Roman"/>
                <w:kern w:val="0"/>
                <w:sz w:val="24"/>
                <w:szCs w:val="24"/>
                <w:lang w:eastAsia="ru-RU"/>
              </w:rPr>
            </w:pPr>
            <w:r w:rsidRPr="005B2E6D">
              <w:rPr>
                <w:rFonts w:ascii="Times New Roman" w:eastAsia="Times New Roman" w:hAnsi="Times New Roman" w:cs="Times New Roman"/>
                <w:kern w:val="0"/>
                <w:sz w:val="24"/>
                <w:szCs w:val="24"/>
                <w:lang w:eastAsia="ru-RU"/>
              </w:rPr>
              <w:t xml:space="preserve">1.Производственные комплексы. </w:t>
            </w:r>
          </w:p>
          <w:p w14:paraId="1D56887F" w14:textId="77777777" w:rsidR="005B2E6D" w:rsidRDefault="005B2E6D" w:rsidP="005B2E6D">
            <w:pPr>
              <w:spacing w:after="0" w:line="240" w:lineRule="auto"/>
              <w:jc w:val="both"/>
              <w:rPr>
                <w:rFonts w:ascii="Times New Roman" w:eastAsia="Times New Roman" w:hAnsi="Times New Roman" w:cs="Times New Roman"/>
                <w:kern w:val="0"/>
                <w:sz w:val="24"/>
                <w:szCs w:val="24"/>
                <w:lang w:eastAsia="ru-RU"/>
              </w:rPr>
            </w:pPr>
            <w:r w:rsidRPr="005B2E6D">
              <w:rPr>
                <w:rFonts w:ascii="Times New Roman" w:eastAsia="Times New Roman" w:hAnsi="Times New Roman" w:cs="Times New Roman"/>
                <w:kern w:val="0"/>
                <w:sz w:val="24"/>
                <w:szCs w:val="24"/>
                <w:lang w:eastAsia="ru-RU"/>
              </w:rPr>
              <w:t xml:space="preserve">Категория бизнеса: Промышленные предприятия и заводы. </w:t>
            </w:r>
          </w:p>
          <w:p w14:paraId="1BBF3632" w14:textId="77777777" w:rsidR="005B2E6D" w:rsidRDefault="005B2E6D" w:rsidP="005B2E6D">
            <w:pPr>
              <w:spacing w:after="0" w:line="240" w:lineRule="auto"/>
              <w:jc w:val="both"/>
              <w:rPr>
                <w:rFonts w:ascii="Times New Roman" w:eastAsia="Times New Roman" w:hAnsi="Times New Roman" w:cs="Times New Roman"/>
                <w:kern w:val="0"/>
                <w:sz w:val="24"/>
                <w:szCs w:val="24"/>
                <w:lang w:eastAsia="ru-RU"/>
              </w:rPr>
            </w:pPr>
            <w:r w:rsidRPr="005B2E6D">
              <w:rPr>
                <w:rFonts w:ascii="Times New Roman" w:eastAsia="Times New Roman" w:hAnsi="Times New Roman" w:cs="Times New Roman"/>
                <w:kern w:val="0"/>
                <w:sz w:val="24"/>
                <w:szCs w:val="24"/>
                <w:lang w:eastAsia="ru-RU"/>
              </w:rPr>
              <w:t xml:space="preserve">Отрасль: Промышленное производство. Характеристики: Высокий объем энергопотребления, необходимость в оптимизации расходов. </w:t>
            </w:r>
          </w:p>
          <w:p w14:paraId="118EEFA3" w14:textId="77777777" w:rsidR="005B2E6D" w:rsidRDefault="005B2E6D" w:rsidP="005B2E6D">
            <w:pPr>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2.ЖКХ, ТСЖ, Застройщики.</w:t>
            </w:r>
            <w:r w:rsidRPr="005B2E6D">
              <w:rPr>
                <w:rFonts w:ascii="Times New Roman" w:eastAsia="Times New Roman" w:hAnsi="Times New Roman" w:cs="Times New Roman"/>
                <w:kern w:val="0"/>
                <w:sz w:val="24"/>
                <w:szCs w:val="24"/>
                <w:lang w:eastAsia="ru-RU"/>
              </w:rPr>
              <w:t xml:space="preserve"> </w:t>
            </w:r>
          </w:p>
          <w:p w14:paraId="338C0107" w14:textId="77777777" w:rsidR="005B2E6D" w:rsidRDefault="005B2E6D" w:rsidP="005B2E6D">
            <w:pPr>
              <w:spacing w:after="0" w:line="240" w:lineRule="auto"/>
              <w:jc w:val="both"/>
              <w:rPr>
                <w:rFonts w:ascii="Times New Roman" w:eastAsia="Times New Roman" w:hAnsi="Times New Roman" w:cs="Times New Roman"/>
                <w:kern w:val="0"/>
                <w:sz w:val="24"/>
                <w:szCs w:val="24"/>
                <w:lang w:eastAsia="ru-RU"/>
              </w:rPr>
            </w:pPr>
            <w:r w:rsidRPr="005B2E6D">
              <w:rPr>
                <w:rFonts w:ascii="Times New Roman" w:eastAsia="Times New Roman" w:hAnsi="Times New Roman" w:cs="Times New Roman"/>
                <w:kern w:val="0"/>
                <w:sz w:val="24"/>
                <w:szCs w:val="24"/>
                <w:lang w:eastAsia="ru-RU"/>
              </w:rPr>
              <w:t xml:space="preserve">Категория бизнеса: Управление жилыми и коммерческими объектами, строительство. </w:t>
            </w:r>
          </w:p>
          <w:p w14:paraId="1D1047F4" w14:textId="77777777" w:rsidR="005B2E6D" w:rsidRDefault="005B2E6D" w:rsidP="005B2E6D">
            <w:pPr>
              <w:spacing w:after="0" w:line="240" w:lineRule="auto"/>
              <w:jc w:val="both"/>
              <w:rPr>
                <w:rFonts w:ascii="Times New Roman" w:eastAsia="Times New Roman" w:hAnsi="Times New Roman" w:cs="Times New Roman"/>
                <w:kern w:val="0"/>
                <w:sz w:val="24"/>
                <w:szCs w:val="24"/>
                <w:lang w:eastAsia="ru-RU"/>
              </w:rPr>
            </w:pPr>
            <w:r w:rsidRPr="005B2E6D">
              <w:rPr>
                <w:rFonts w:ascii="Times New Roman" w:eastAsia="Times New Roman" w:hAnsi="Times New Roman" w:cs="Times New Roman"/>
                <w:kern w:val="0"/>
                <w:sz w:val="24"/>
                <w:szCs w:val="24"/>
                <w:lang w:eastAsia="ru-RU"/>
              </w:rPr>
              <w:t xml:space="preserve">Отрасль: Жилищно-коммунальное хозяйство, строительство. </w:t>
            </w:r>
          </w:p>
          <w:p w14:paraId="14A53063" w14:textId="77777777" w:rsidR="005B2E6D" w:rsidRDefault="005B2E6D" w:rsidP="005B2E6D">
            <w:pPr>
              <w:spacing w:after="0" w:line="240" w:lineRule="auto"/>
              <w:jc w:val="both"/>
              <w:rPr>
                <w:rFonts w:ascii="Times New Roman" w:eastAsia="Times New Roman" w:hAnsi="Times New Roman" w:cs="Times New Roman"/>
                <w:kern w:val="0"/>
                <w:sz w:val="24"/>
                <w:szCs w:val="24"/>
                <w:lang w:eastAsia="ru-RU"/>
              </w:rPr>
            </w:pPr>
            <w:r w:rsidRPr="005B2E6D">
              <w:rPr>
                <w:rFonts w:ascii="Times New Roman" w:eastAsia="Times New Roman" w:hAnsi="Times New Roman" w:cs="Times New Roman"/>
                <w:kern w:val="0"/>
                <w:sz w:val="24"/>
                <w:szCs w:val="24"/>
                <w:lang w:eastAsia="ru-RU"/>
              </w:rPr>
              <w:lastRenderedPageBreak/>
              <w:t xml:space="preserve">Характеристики: Заинтересованность в устойчивых и энергоэффективных решениях для снижения эксплуатационных расходов. </w:t>
            </w:r>
          </w:p>
          <w:p w14:paraId="203E0A27" w14:textId="77777777" w:rsidR="006E4B13" w:rsidRPr="000A1F79" w:rsidRDefault="005B2E6D" w:rsidP="005B2E6D">
            <w:pPr>
              <w:spacing w:after="0" w:line="240" w:lineRule="auto"/>
              <w:jc w:val="both"/>
              <w:rPr>
                <w:rFonts w:ascii="Times New Roman" w:eastAsia="Times New Roman" w:hAnsi="Times New Roman" w:cs="Times New Roman"/>
                <w:kern w:val="0"/>
                <w:sz w:val="24"/>
                <w:szCs w:val="24"/>
                <w:lang w:eastAsia="ru-RU"/>
              </w:rPr>
            </w:pPr>
            <w:r w:rsidRPr="005B2E6D">
              <w:rPr>
                <w:rFonts w:ascii="Times New Roman" w:eastAsia="Times New Roman" w:hAnsi="Times New Roman" w:cs="Times New Roman"/>
                <w:kern w:val="0"/>
                <w:sz w:val="24"/>
                <w:szCs w:val="24"/>
                <w:lang w:eastAsia="ru-RU"/>
              </w:rPr>
              <w:t>Географическое распределение потенциальных потребителей охватывает различные регионы, а сектор рынка включает в себя как B2B (для предприятий и комплексов), так и B2C (для жилых комплексов и индивидуальных владельцев).</w:t>
            </w:r>
          </w:p>
        </w:tc>
      </w:tr>
      <w:tr w:rsidR="006E4B13" w:rsidRPr="000A1F79" w14:paraId="06CD26C2" w14:textId="77777777" w:rsidTr="00A84B01">
        <w:trPr>
          <w:trHeight w:val="252"/>
        </w:trPr>
        <w:tc>
          <w:tcPr>
            <w:tcW w:w="246" w:type="pct"/>
            <w:shd w:val="clear" w:color="auto" w:fill="FFFFFF"/>
            <w:tcMar>
              <w:top w:w="24" w:type="dxa"/>
              <w:left w:w="36" w:type="dxa"/>
              <w:bottom w:w="24" w:type="dxa"/>
              <w:right w:w="36" w:type="dxa"/>
            </w:tcMar>
            <w:vAlign w:val="bottom"/>
            <w:hideMark/>
          </w:tcPr>
          <w:p w14:paraId="474B1137"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lastRenderedPageBreak/>
              <w:t>12</w:t>
            </w:r>
          </w:p>
        </w:tc>
        <w:tc>
          <w:tcPr>
            <w:tcW w:w="2615" w:type="pct"/>
            <w:gridSpan w:val="3"/>
            <w:shd w:val="clear" w:color="auto" w:fill="FFFFFF"/>
            <w:tcMar>
              <w:top w:w="24" w:type="dxa"/>
              <w:left w:w="36" w:type="dxa"/>
              <w:bottom w:w="24" w:type="dxa"/>
              <w:right w:w="36" w:type="dxa"/>
            </w:tcMar>
            <w:vAlign w:val="bottom"/>
            <w:hideMark/>
          </w:tcPr>
          <w:p w14:paraId="25E04007"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 xml:space="preserve">На основе какого научно-технического решения и/или результата будет создан продукт (с указанием использования собственных или существующих разработок) </w:t>
            </w:r>
          </w:p>
        </w:tc>
        <w:tc>
          <w:tcPr>
            <w:tcW w:w="2139" w:type="pct"/>
            <w:shd w:val="clear" w:color="auto" w:fill="FFFFFF"/>
            <w:tcMar>
              <w:top w:w="24" w:type="dxa"/>
              <w:left w:w="36" w:type="dxa"/>
              <w:bottom w:w="24" w:type="dxa"/>
              <w:right w:w="36" w:type="dxa"/>
            </w:tcMar>
            <w:vAlign w:val="bottom"/>
            <w:hideMark/>
          </w:tcPr>
          <w:p w14:paraId="2705063D" w14:textId="77777777" w:rsidR="006E4B13" w:rsidRPr="000A1F79" w:rsidRDefault="005B2E6D" w:rsidP="005B2E6D">
            <w:pPr>
              <w:spacing w:after="0" w:line="240" w:lineRule="auto"/>
              <w:jc w:val="both"/>
              <w:rPr>
                <w:rFonts w:ascii="Times New Roman" w:eastAsia="Times New Roman" w:hAnsi="Times New Roman" w:cs="Times New Roman"/>
                <w:kern w:val="0"/>
                <w:sz w:val="24"/>
                <w:szCs w:val="24"/>
                <w:lang w:eastAsia="ru-RU"/>
              </w:rPr>
            </w:pPr>
            <w:r w:rsidRPr="005B2E6D">
              <w:rPr>
                <w:rFonts w:ascii="Times New Roman" w:eastAsia="Times New Roman" w:hAnsi="Times New Roman" w:cs="Times New Roman"/>
                <w:kern w:val="0"/>
                <w:sz w:val="24"/>
                <w:szCs w:val="24"/>
                <w:lang w:eastAsia="ru-RU"/>
              </w:rPr>
              <w:t>Утилизация низкопотенциальной теплоты вытяжного воздуха с помощью теплонасосной установки.</w:t>
            </w:r>
          </w:p>
        </w:tc>
      </w:tr>
      <w:tr w:rsidR="006E4B13" w:rsidRPr="000A1F79" w14:paraId="330F80DD" w14:textId="77777777" w:rsidTr="00A84B01">
        <w:trPr>
          <w:trHeight w:val="252"/>
        </w:trPr>
        <w:tc>
          <w:tcPr>
            <w:tcW w:w="246" w:type="pct"/>
            <w:shd w:val="clear" w:color="auto" w:fill="FFFFFF"/>
            <w:tcMar>
              <w:top w:w="24" w:type="dxa"/>
              <w:left w:w="36" w:type="dxa"/>
              <w:bottom w:w="24" w:type="dxa"/>
              <w:right w:w="36" w:type="dxa"/>
            </w:tcMar>
            <w:vAlign w:val="bottom"/>
            <w:hideMark/>
          </w:tcPr>
          <w:p w14:paraId="075496BA"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t>13</w:t>
            </w:r>
          </w:p>
        </w:tc>
        <w:tc>
          <w:tcPr>
            <w:tcW w:w="2615" w:type="pct"/>
            <w:gridSpan w:val="3"/>
            <w:shd w:val="clear" w:color="auto" w:fill="FFFFFF"/>
            <w:tcMar>
              <w:top w:w="24" w:type="dxa"/>
              <w:left w:w="36" w:type="dxa"/>
              <w:bottom w:w="24" w:type="dxa"/>
              <w:right w:w="36" w:type="dxa"/>
            </w:tcMar>
            <w:vAlign w:val="bottom"/>
            <w:hideMark/>
          </w:tcPr>
          <w:p w14:paraId="53272487"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Бизнес-модель</w:t>
            </w:r>
          </w:p>
        </w:tc>
        <w:tc>
          <w:tcPr>
            <w:tcW w:w="2139" w:type="pct"/>
            <w:shd w:val="clear" w:color="auto" w:fill="FFFFFF"/>
            <w:tcMar>
              <w:top w:w="24" w:type="dxa"/>
              <w:left w:w="36" w:type="dxa"/>
              <w:bottom w:w="24" w:type="dxa"/>
              <w:right w:w="36" w:type="dxa"/>
            </w:tcMar>
            <w:vAlign w:val="bottom"/>
            <w:hideMark/>
          </w:tcPr>
          <w:p w14:paraId="1FB12969" w14:textId="515C970C" w:rsidR="005B2E6D" w:rsidRDefault="005B2E6D" w:rsidP="005B2E6D">
            <w:pPr>
              <w:spacing w:after="0" w:line="240" w:lineRule="auto"/>
              <w:jc w:val="both"/>
              <w:rPr>
                <w:rFonts w:ascii="Times New Roman" w:eastAsia="Times New Roman" w:hAnsi="Times New Roman" w:cs="Times New Roman"/>
                <w:iCs/>
                <w:kern w:val="0"/>
                <w:sz w:val="24"/>
                <w:szCs w:val="24"/>
                <w:lang w:eastAsia="ru-RU"/>
              </w:rPr>
            </w:pPr>
            <w:r w:rsidRPr="00E9309B">
              <w:rPr>
                <w:rFonts w:ascii="Times New Roman" w:eastAsia="Times New Roman" w:hAnsi="Times New Roman" w:cs="Times New Roman"/>
                <w:iCs/>
                <w:kern w:val="0"/>
                <w:sz w:val="24"/>
                <w:szCs w:val="24"/>
                <w:lang w:eastAsia="ru-RU"/>
              </w:rPr>
              <w:t xml:space="preserve">Бизнес-модель основана на предоставлении комплексной услуги по эффективной утилизации тепла вытяжного воздуха в системах вентиляции. </w:t>
            </w:r>
            <w:r w:rsidR="000D16B9">
              <w:rPr>
                <w:rFonts w:ascii="Times New Roman" w:eastAsia="Times New Roman" w:hAnsi="Times New Roman" w:cs="Times New Roman"/>
                <w:iCs/>
                <w:kern w:val="0"/>
                <w:sz w:val="24"/>
                <w:szCs w:val="24"/>
                <w:lang w:eastAsia="ru-RU"/>
              </w:rPr>
              <w:t>Осно</w:t>
            </w:r>
            <w:r w:rsidR="00A911BA">
              <w:rPr>
                <w:rFonts w:ascii="Times New Roman" w:eastAsia="Times New Roman" w:hAnsi="Times New Roman" w:cs="Times New Roman"/>
                <w:iCs/>
                <w:kern w:val="0"/>
                <w:sz w:val="24"/>
                <w:szCs w:val="24"/>
                <w:lang w:eastAsia="ru-RU"/>
              </w:rPr>
              <w:t>вополагающие</w:t>
            </w:r>
            <w:r w:rsidR="00356085">
              <w:rPr>
                <w:rFonts w:ascii="Times New Roman" w:eastAsia="Times New Roman" w:hAnsi="Times New Roman" w:cs="Times New Roman"/>
                <w:iCs/>
                <w:kern w:val="0"/>
                <w:sz w:val="24"/>
                <w:szCs w:val="24"/>
                <w:lang w:eastAsia="ru-RU"/>
              </w:rPr>
              <w:t xml:space="preserve"> аспекты нашей работы</w:t>
            </w:r>
            <w:r w:rsidRPr="00E9309B">
              <w:rPr>
                <w:rFonts w:ascii="Times New Roman" w:eastAsia="Times New Roman" w:hAnsi="Times New Roman" w:cs="Times New Roman"/>
                <w:iCs/>
                <w:kern w:val="0"/>
                <w:sz w:val="24"/>
                <w:szCs w:val="24"/>
                <w:lang w:eastAsia="ru-RU"/>
              </w:rPr>
              <w:t xml:space="preserve">: </w:t>
            </w:r>
          </w:p>
          <w:p w14:paraId="52B0BAB9" w14:textId="6E442DD0" w:rsidR="00E9309B" w:rsidRPr="00E9309B" w:rsidRDefault="00C2447B" w:rsidP="00C2447B">
            <w:pPr>
              <w:spacing w:after="0" w:line="240" w:lineRule="auto"/>
              <w:rPr>
                <w:rFonts w:ascii="Times New Roman" w:hAnsi="Times New Roman"/>
                <w:kern w:val="0"/>
                <w:sz w:val="24"/>
              </w:rPr>
            </w:pPr>
            <w:r w:rsidRPr="00C2447B">
              <w:rPr>
                <w:rFonts w:ascii="Times New Roman" w:hAnsi="Times New Roman"/>
                <w:b/>
                <w:bCs/>
                <w:kern w:val="0"/>
                <w:sz w:val="24"/>
              </w:rPr>
              <w:t xml:space="preserve">1. </w:t>
            </w:r>
            <w:r w:rsidR="00E9309B" w:rsidRPr="00E9309B">
              <w:rPr>
                <w:rFonts w:ascii="Times New Roman" w:hAnsi="Times New Roman"/>
                <w:b/>
                <w:bCs/>
                <w:kern w:val="0"/>
                <w:sz w:val="24"/>
              </w:rPr>
              <w:t>Ключевые партнеры:</w:t>
            </w:r>
          </w:p>
          <w:p w14:paraId="60F82B30" w14:textId="5EBF4F15" w:rsidR="00E9309B" w:rsidRPr="00E9309B" w:rsidRDefault="00D74933" w:rsidP="00D74933">
            <w:pPr>
              <w:spacing w:after="0" w:line="240" w:lineRule="auto"/>
              <w:rPr>
                <w:rFonts w:ascii="Times New Roman" w:hAnsi="Times New Roman"/>
                <w:kern w:val="0"/>
                <w:sz w:val="24"/>
              </w:rPr>
            </w:pPr>
            <w:r w:rsidRPr="00D74933">
              <w:rPr>
                <w:rFonts w:ascii="Times New Roman" w:hAnsi="Times New Roman"/>
                <w:iCs/>
                <w:kern w:val="0"/>
                <w:sz w:val="24"/>
              </w:rPr>
              <w:t xml:space="preserve">- </w:t>
            </w:r>
            <w:r w:rsidR="00E9309B" w:rsidRPr="00E9309B">
              <w:rPr>
                <w:rFonts w:ascii="Times New Roman" w:hAnsi="Times New Roman"/>
                <w:iCs/>
                <w:kern w:val="0"/>
                <w:sz w:val="24"/>
              </w:rPr>
              <w:t>Производители теплонасосных установок и энергетического оборудования.</w:t>
            </w:r>
          </w:p>
          <w:p w14:paraId="5F7C7533" w14:textId="14A5DC9A" w:rsidR="00E9309B" w:rsidRDefault="00D74933" w:rsidP="00D74933">
            <w:pPr>
              <w:spacing w:after="0" w:line="240" w:lineRule="auto"/>
              <w:jc w:val="both"/>
              <w:rPr>
                <w:rFonts w:ascii="Times New Roman" w:hAnsi="Times New Roman"/>
                <w:iCs/>
                <w:kern w:val="0"/>
                <w:sz w:val="24"/>
              </w:rPr>
            </w:pPr>
            <w:r w:rsidRPr="00C2447B">
              <w:rPr>
                <w:rFonts w:ascii="Times New Roman" w:hAnsi="Times New Roman"/>
                <w:iCs/>
                <w:kern w:val="0"/>
                <w:sz w:val="24"/>
              </w:rPr>
              <w:t xml:space="preserve">- </w:t>
            </w:r>
            <w:r w:rsidR="00E9309B" w:rsidRPr="00E9309B">
              <w:rPr>
                <w:rFonts w:ascii="Times New Roman" w:hAnsi="Times New Roman"/>
                <w:iCs/>
                <w:kern w:val="0"/>
                <w:sz w:val="24"/>
              </w:rPr>
              <w:t>Строительные компании и застройщики</w:t>
            </w:r>
          </w:p>
          <w:p w14:paraId="182B3CE5" w14:textId="7504BA06" w:rsidR="00D74933" w:rsidRPr="00D74933" w:rsidRDefault="00C2447B" w:rsidP="00C2447B">
            <w:pPr>
              <w:spacing w:after="0" w:line="240" w:lineRule="auto"/>
              <w:rPr>
                <w:rFonts w:ascii="Times New Roman" w:hAnsi="Times New Roman"/>
                <w:kern w:val="0"/>
                <w:sz w:val="24"/>
              </w:rPr>
            </w:pPr>
            <w:r w:rsidRPr="00C2447B">
              <w:rPr>
                <w:rFonts w:ascii="Times New Roman" w:hAnsi="Times New Roman"/>
                <w:b/>
                <w:bCs/>
                <w:kern w:val="0"/>
                <w:sz w:val="24"/>
              </w:rPr>
              <w:t xml:space="preserve">2. </w:t>
            </w:r>
            <w:r w:rsidR="00D74933" w:rsidRPr="00D74933">
              <w:rPr>
                <w:rFonts w:ascii="Times New Roman" w:hAnsi="Times New Roman"/>
                <w:b/>
                <w:bCs/>
                <w:kern w:val="0"/>
                <w:sz w:val="24"/>
              </w:rPr>
              <w:t>Ключевые активности:</w:t>
            </w:r>
          </w:p>
          <w:p w14:paraId="4DCBCC3F" w14:textId="107CD48A" w:rsidR="00D74933" w:rsidRPr="00D74933" w:rsidRDefault="00D74933" w:rsidP="00D74933">
            <w:pPr>
              <w:spacing w:after="0" w:line="240" w:lineRule="auto"/>
              <w:rPr>
                <w:rFonts w:ascii="Times New Roman" w:hAnsi="Times New Roman"/>
                <w:kern w:val="0"/>
                <w:sz w:val="24"/>
              </w:rPr>
            </w:pPr>
            <w:r w:rsidRPr="00D74933">
              <w:rPr>
                <w:rFonts w:ascii="Times New Roman" w:hAnsi="Times New Roman"/>
                <w:iCs/>
                <w:kern w:val="0"/>
                <w:sz w:val="24"/>
              </w:rPr>
              <w:t>- Проектирование эффективных систем вентиляции с утилизацией тепла вытяжного воздуха.</w:t>
            </w:r>
          </w:p>
          <w:p w14:paraId="1E67696D" w14:textId="31C1CFB8" w:rsidR="00D74933" w:rsidRPr="00D74933" w:rsidRDefault="00D74933" w:rsidP="00D74933">
            <w:pPr>
              <w:spacing w:after="0" w:line="240" w:lineRule="auto"/>
              <w:rPr>
                <w:rFonts w:ascii="Times New Roman" w:hAnsi="Times New Roman"/>
                <w:kern w:val="0"/>
                <w:sz w:val="24"/>
              </w:rPr>
            </w:pPr>
            <w:r w:rsidRPr="00D74933">
              <w:rPr>
                <w:rFonts w:ascii="Times New Roman" w:hAnsi="Times New Roman"/>
                <w:iCs/>
                <w:kern w:val="0"/>
                <w:sz w:val="24"/>
              </w:rPr>
              <w:t>-</w:t>
            </w:r>
            <w:r>
              <w:rPr>
                <w:rFonts w:ascii="Times New Roman" w:hAnsi="Times New Roman"/>
                <w:iCs/>
                <w:kern w:val="0"/>
                <w:sz w:val="24"/>
              </w:rPr>
              <w:t xml:space="preserve"> </w:t>
            </w:r>
            <w:r w:rsidRPr="00D74933">
              <w:rPr>
                <w:rFonts w:ascii="Times New Roman" w:hAnsi="Times New Roman"/>
                <w:iCs/>
                <w:kern w:val="0"/>
                <w:sz w:val="24"/>
              </w:rPr>
              <w:t>Энергоаудиты и консультации клиентов по оптимизации энергопотребления.</w:t>
            </w:r>
          </w:p>
          <w:p w14:paraId="00443A97" w14:textId="11EDE1F7" w:rsidR="00D74933" w:rsidRPr="00D74933" w:rsidRDefault="00D74933" w:rsidP="00D74933">
            <w:pPr>
              <w:spacing w:after="0" w:line="240" w:lineRule="auto"/>
              <w:rPr>
                <w:rFonts w:ascii="Times New Roman" w:hAnsi="Times New Roman"/>
                <w:kern w:val="0"/>
                <w:sz w:val="24"/>
              </w:rPr>
            </w:pPr>
            <w:r w:rsidRPr="00D74933">
              <w:rPr>
                <w:rFonts w:ascii="Times New Roman" w:hAnsi="Times New Roman"/>
                <w:iCs/>
                <w:kern w:val="0"/>
                <w:sz w:val="24"/>
              </w:rPr>
              <w:t>- Закупка и поставка теплонасосных установок и необходимого оборудования.</w:t>
            </w:r>
          </w:p>
          <w:p w14:paraId="58EDE88C" w14:textId="73A104A9" w:rsidR="001C4653" w:rsidRPr="001C4653" w:rsidRDefault="001C4653" w:rsidP="001C4653">
            <w:pPr>
              <w:spacing w:after="0" w:line="240" w:lineRule="auto"/>
              <w:jc w:val="both"/>
              <w:rPr>
                <w:rFonts w:ascii="Times New Roman" w:eastAsia="Times New Roman" w:hAnsi="Times New Roman" w:cs="Times New Roman"/>
                <w:iCs/>
                <w:kern w:val="0"/>
                <w:sz w:val="24"/>
                <w:szCs w:val="24"/>
                <w:lang w:eastAsia="ru-RU"/>
              </w:rPr>
            </w:pPr>
            <w:r w:rsidRPr="00C2447B">
              <w:rPr>
                <w:rFonts w:ascii="Times New Roman" w:eastAsia="Times New Roman" w:hAnsi="Times New Roman" w:cs="Times New Roman"/>
                <w:b/>
                <w:bCs/>
                <w:iCs/>
                <w:kern w:val="0"/>
                <w:sz w:val="24"/>
                <w:szCs w:val="24"/>
                <w:lang w:eastAsia="ru-RU"/>
              </w:rPr>
              <w:t>3.</w:t>
            </w:r>
            <w:r w:rsidRPr="00C2447B">
              <w:rPr>
                <w:rFonts w:ascii="Times New Roman" w:eastAsia="Times New Roman" w:hAnsi="Times New Roman" w:cs="Times New Roman"/>
                <w:iCs/>
                <w:kern w:val="0"/>
                <w:sz w:val="24"/>
                <w:szCs w:val="24"/>
                <w:lang w:eastAsia="ru-RU"/>
              </w:rPr>
              <w:t xml:space="preserve"> </w:t>
            </w:r>
            <w:r w:rsidRPr="001C4653">
              <w:rPr>
                <w:rFonts w:ascii="Times New Roman" w:eastAsia="Times New Roman" w:hAnsi="Times New Roman" w:cs="Times New Roman"/>
                <w:b/>
                <w:bCs/>
                <w:iCs/>
                <w:kern w:val="0"/>
                <w:sz w:val="24"/>
                <w:szCs w:val="24"/>
                <w:lang w:eastAsia="ru-RU"/>
              </w:rPr>
              <w:t>Ключевые ресурсы:</w:t>
            </w:r>
          </w:p>
          <w:p w14:paraId="39FF1535" w14:textId="52736131" w:rsidR="001C4653" w:rsidRPr="001C4653" w:rsidRDefault="00C2447B" w:rsidP="001C4653">
            <w:pPr>
              <w:spacing w:after="0" w:line="240" w:lineRule="auto"/>
              <w:jc w:val="both"/>
              <w:rPr>
                <w:rFonts w:ascii="Times New Roman" w:eastAsia="Times New Roman" w:hAnsi="Times New Roman" w:cs="Times New Roman"/>
                <w:iCs/>
                <w:kern w:val="0"/>
                <w:sz w:val="24"/>
                <w:szCs w:val="24"/>
                <w:lang w:eastAsia="ru-RU"/>
              </w:rPr>
            </w:pPr>
            <w:r w:rsidRPr="00C2447B">
              <w:rPr>
                <w:rFonts w:ascii="Times New Roman" w:eastAsia="Times New Roman" w:hAnsi="Times New Roman" w:cs="Times New Roman"/>
                <w:iCs/>
                <w:kern w:val="0"/>
                <w:sz w:val="24"/>
                <w:szCs w:val="24"/>
                <w:lang w:eastAsia="ru-RU"/>
              </w:rPr>
              <w:t xml:space="preserve">- </w:t>
            </w:r>
            <w:r w:rsidR="001C4653" w:rsidRPr="001C4653">
              <w:rPr>
                <w:rFonts w:ascii="Times New Roman" w:eastAsia="Times New Roman" w:hAnsi="Times New Roman" w:cs="Times New Roman"/>
                <w:iCs/>
                <w:kern w:val="0"/>
                <w:sz w:val="24"/>
                <w:szCs w:val="24"/>
                <w:lang w:eastAsia="ru-RU"/>
              </w:rPr>
              <w:t>Команда инженеров и проектировщиков.</w:t>
            </w:r>
          </w:p>
          <w:p w14:paraId="09DD5DA3" w14:textId="36373D94" w:rsidR="001C4653" w:rsidRPr="001C4653" w:rsidRDefault="00C2447B" w:rsidP="001C4653">
            <w:pPr>
              <w:spacing w:after="0" w:line="240" w:lineRule="auto"/>
              <w:jc w:val="both"/>
              <w:rPr>
                <w:rFonts w:ascii="Times New Roman" w:eastAsia="Times New Roman" w:hAnsi="Times New Roman" w:cs="Times New Roman"/>
                <w:iCs/>
                <w:kern w:val="0"/>
                <w:sz w:val="24"/>
                <w:szCs w:val="24"/>
                <w:lang w:eastAsia="ru-RU"/>
              </w:rPr>
            </w:pPr>
            <w:r w:rsidRPr="00C2447B">
              <w:rPr>
                <w:rFonts w:ascii="Times New Roman" w:eastAsia="Times New Roman" w:hAnsi="Times New Roman" w:cs="Times New Roman"/>
                <w:iCs/>
                <w:kern w:val="0"/>
                <w:sz w:val="24"/>
                <w:szCs w:val="24"/>
                <w:lang w:eastAsia="ru-RU"/>
              </w:rPr>
              <w:t xml:space="preserve">- </w:t>
            </w:r>
            <w:r w:rsidR="001C4653" w:rsidRPr="001C4653">
              <w:rPr>
                <w:rFonts w:ascii="Times New Roman" w:eastAsia="Times New Roman" w:hAnsi="Times New Roman" w:cs="Times New Roman"/>
                <w:iCs/>
                <w:kern w:val="0"/>
                <w:sz w:val="24"/>
                <w:szCs w:val="24"/>
                <w:lang w:eastAsia="ru-RU"/>
              </w:rPr>
              <w:t>Поставщики оборудования и материалов.</w:t>
            </w:r>
          </w:p>
          <w:p w14:paraId="0C5DDF5B" w14:textId="6A770DB3" w:rsidR="001C4653" w:rsidRPr="001C4653" w:rsidRDefault="00C2447B" w:rsidP="001C4653">
            <w:pPr>
              <w:spacing w:after="0" w:line="240" w:lineRule="auto"/>
              <w:jc w:val="both"/>
              <w:rPr>
                <w:rFonts w:ascii="Times New Roman" w:eastAsia="Times New Roman" w:hAnsi="Times New Roman" w:cs="Times New Roman"/>
                <w:iCs/>
                <w:kern w:val="0"/>
                <w:sz w:val="24"/>
                <w:szCs w:val="24"/>
                <w:lang w:eastAsia="ru-RU"/>
              </w:rPr>
            </w:pPr>
            <w:r w:rsidRPr="00C2447B">
              <w:rPr>
                <w:rFonts w:ascii="Times New Roman" w:eastAsia="Times New Roman" w:hAnsi="Times New Roman" w:cs="Times New Roman"/>
                <w:iCs/>
                <w:kern w:val="0"/>
                <w:sz w:val="24"/>
                <w:szCs w:val="24"/>
                <w:lang w:eastAsia="ru-RU"/>
              </w:rPr>
              <w:t xml:space="preserve">- </w:t>
            </w:r>
            <w:r w:rsidR="001C4653" w:rsidRPr="001C4653">
              <w:rPr>
                <w:rFonts w:ascii="Times New Roman" w:eastAsia="Times New Roman" w:hAnsi="Times New Roman" w:cs="Times New Roman"/>
                <w:iCs/>
                <w:kern w:val="0"/>
                <w:sz w:val="24"/>
                <w:szCs w:val="24"/>
                <w:lang w:eastAsia="ru-RU"/>
              </w:rPr>
              <w:t>Технические средства для проведения энергоаудитов.</w:t>
            </w:r>
          </w:p>
          <w:p w14:paraId="084E4ED3" w14:textId="258A616A" w:rsidR="001C4653" w:rsidRPr="00C2447B" w:rsidRDefault="00C2447B" w:rsidP="001C4653">
            <w:pPr>
              <w:spacing w:after="0" w:line="240" w:lineRule="auto"/>
              <w:jc w:val="both"/>
              <w:rPr>
                <w:rFonts w:ascii="Times New Roman" w:eastAsia="Times New Roman" w:hAnsi="Times New Roman" w:cs="Times New Roman"/>
                <w:b/>
                <w:bCs/>
                <w:iCs/>
                <w:kern w:val="0"/>
                <w:sz w:val="24"/>
                <w:szCs w:val="24"/>
                <w:lang w:eastAsia="ru-RU"/>
              </w:rPr>
            </w:pPr>
            <w:r w:rsidRPr="00C2447B">
              <w:rPr>
                <w:rFonts w:ascii="Times New Roman" w:eastAsia="Times New Roman" w:hAnsi="Times New Roman" w:cs="Times New Roman"/>
                <w:b/>
                <w:bCs/>
                <w:iCs/>
                <w:kern w:val="0"/>
                <w:sz w:val="24"/>
                <w:szCs w:val="24"/>
                <w:lang w:eastAsia="ru-RU"/>
              </w:rPr>
              <w:t xml:space="preserve">4. </w:t>
            </w:r>
            <w:r w:rsidR="001C4653" w:rsidRPr="00C2447B">
              <w:rPr>
                <w:rFonts w:ascii="Times New Roman" w:eastAsia="Times New Roman" w:hAnsi="Times New Roman" w:cs="Times New Roman"/>
                <w:b/>
                <w:bCs/>
                <w:iCs/>
                <w:kern w:val="0"/>
                <w:sz w:val="24"/>
                <w:szCs w:val="24"/>
                <w:lang w:eastAsia="ru-RU"/>
              </w:rPr>
              <w:t>Ценностные предложения:</w:t>
            </w:r>
          </w:p>
          <w:p w14:paraId="3F32A0EF" w14:textId="29A78B8E" w:rsidR="001C4653" w:rsidRPr="001C4653" w:rsidRDefault="00C2447B" w:rsidP="001C4653">
            <w:pPr>
              <w:spacing w:after="0" w:line="240" w:lineRule="auto"/>
              <w:jc w:val="both"/>
              <w:rPr>
                <w:rFonts w:ascii="Times New Roman" w:eastAsia="Times New Roman" w:hAnsi="Times New Roman" w:cs="Times New Roman"/>
                <w:iCs/>
                <w:kern w:val="0"/>
                <w:sz w:val="24"/>
                <w:szCs w:val="24"/>
                <w:lang w:eastAsia="ru-RU"/>
              </w:rPr>
            </w:pPr>
            <w:r w:rsidRPr="00C2447B">
              <w:rPr>
                <w:rFonts w:ascii="Times New Roman" w:eastAsia="Times New Roman" w:hAnsi="Times New Roman" w:cs="Times New Roman"/>
                <w:iCs/>
                <w:kern w:val="0"/>
                <w:sz w:val="24"/>
                <w:szCs w:val="24"/>
                <w:lang w:eastAsia="ru-RU"/>
              </w:rPr>
              <w:t xml:space="preserve">- </w:t>
            </w:r>
            <w:r w:rsidR="001C4653" w:rsidRPr="001C4653">
              <w:rPr>
                <w:rFonts w:ascii="Times New Roman" w:eastAsia="Times New Roman" w:hAnsi="Times New Roman" w:cs="Times New Roman"/>
                <w:iCs/>
                <w:kern w:val="0"/>
                <w:sz w:val="24"/>
                <w:szCs w:val="24"/>
                <w:lang w:eastAsia="ru-RU"/>
              </w:rPr>
              <w:t>Экспертное проектирование энергоэффективных систем вентиляции.</w:t>
            </w:r>
          </w:p>
          <w:p w14:paraId="1454D814" w14:textId="7794FD9E" w:rsidR="001C4653" w:rsidRPr="001C4653" w:rsidRDefault="00C2447B" w:rsidP="001C4653">
            <w:pPr>
              <w:spacing w:after="0" w:line="240" w:lineRule="auto"/>
              <w:jc w:val="both"/>
              <w:rPr>
                <w:rFonts w:ascii="Times New Roman" w:eastAsia="Times New Roman" w:hAnsi="Times New Roman" w:cs="Times New Roman"/>
                <w:iCs/>
                <w:kern w:val="0"/>
                <w:sz w:val="24"/>
                <w:szCs w:val="24"/>
                <w:lang w:eastAsia="ru-RU"/>
              </w:rPr>
            </w:pPr>
            <w:r w:rsidRPr="00C2447B">
              <w:rPr>
                <w:rFonts w:ascii="Times New Roman" w:eastAsia="Times New Roman" w:hAnsi="Times New Roman" w:cs="Times New Roman"/>
                <w:iCs/>
                <w:kern w:val="0"/>
                <w:sz w:val="24"/>
                <w:szCs w:val="24"/>
                <w:lang w:eastAsia="ru-RU"/>
              </w:rPr>
              <w:t xml:space="preserve">- </w:t>
            </w:r>
            <w:r w:rsidR="001C4653" w:rsidRPr="001C4653">
              <w:rPr>
                <w:rFonts w:ascii="Times New Roman" w:eastAsia="Times New Roman" w:hAnsi="Times New Roman" w:cs="Times New Roman"/>
                <w:iCs/>
                <w:kern w:val="0"/>
                <w:sz w:val="24"/>
                <w:szCs w:val="24"/>
                <w:lang w:eastAsia="ru-RU"/>
              </w:rPr>
              <w:t>Интеграция современных технологий для оптимальной утилизации тепла.</w:t>
            </w:r>
          </w:p>
          <w:p w14:paraId="15F23649" w14:textId="0B024641" w:rsidR="001C4653" w:rsidRPr="001C4653" w:rsidRDefault="00C2447B" w:rsidP="001C4653">
            <w:pPr>
              <w:spacing w:after="0" w:line="240" w:lineRule="auto"/>
              <w:jc w:val="both"/>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 xml:space="preserve">- </w:t>
            </w:r>
            <w:r w:rsidR="001C4653" w:rsidRPr="001C4653">
              <w:rPr>
                <w:rFonts w:ascii="Times New Roman" w:eastAsia="Times New Roman" w:hAnsi="Times New Roman" w:cs="Times New Roman"/>
                <w:iCs/>
                <w:kern w:val="0"/>
                <w:sz w:val="24"/>
                <w:szCs w:val="24"/>
                <w:lang w:eastAsia="ru-RU"/>
              </w:rPr>
              <w:t>Энергоаудит объектов.</w:t>
            </w:r>
          </w:p>
          <w:p w14:paraId="081938C8" w14:textId="455BC68F" w:rsidR="001C4653" w:rsidRPr="00F61432" w:rsidRDefault="001C4653" w:rsidP="001C4653">
            <w:pPr>
              <w:spacing w:after="0" w:line="240" w:lineRule="auto"/>
              <w:jc w:val="both"/>
              <w:rPr>
                <w:rFonts w:ascii="Times New Roman" w:eastAsia="Times New Roman" w:hAnsi="Times New Roman" w:cs="Times New Roman"/>
                <w:b/>
                <w:bCs/>
                <w:iCs/>
                <w:kern w:val="0"/>
                <w:sz w:val="24"/>
                <w:szCs w:val="24"/>
                <w:lang w:eastAsia="ru-RU"/>
              </w:rPr>
            </w:pPr>
            <w:r w:rsidRPr="00F61432">
              <w:rPr>
                <w:rFonts w:ascii="Times New Roman" w:eastAsia="Times New Roman" w:hAnsi="Times New Roman" w:cs="Times New Roman"/>
                <w:b/>
                <w:bCs/>
                <w:iCs/>
                <w:kern w:val="0"/>
                <w:sz w:val="24"/>
                <w:szCs w:val="24"/>
                <w:lang w:eastAsia="ru-RU"/>
              </w:rPr>
              <w:t>5</w:t>
            </w:r>
            <w:r w:rsidR="00F61432" w:rsidRPr="00F61432">
              <w:rPr>
                <w:rFonts w:ascii="Times New Roman" w:eastAsia="Times New Roman" w:hAnsi="Times New Roman" w:cs="Times New Roman"/>
                <w:b/>
                <w:bCs/>
                <w:iCs/>
                <w:kern w:val="0"/>
                <w:sz w:val="24"/>
                <w:szCs w:val="24"/>
                <w:lang w:eastAsia="ru-RU"/>
              </w:rPr>
              <w:t xml:space="preserve">. </w:t>
            </w:r>
            <w:r w:rsidRPr="00F61432">
              <w:rPr>
                <w:rFonts w:ascii="Times New Roman" w:eastAsia="Times New Roman" w:hAnsi="Times New Roman" w:cs="Times New Roman"/>
                <w:b/>
                <w:bCs/>
                <w:iCs/>
                <w:kern w:val="0"/>
                <w:sz w:val="24"/>
                <w:szCs w:val="24"/>
                <w:lang w:eastAsia="ru-RU"/>
              </w:rPr>
              <w:t>Структура затрат:</w:t>
            </w:r>
          </w:p>
          <w:p w14:paraId="4AA41537" w14:textId="3ED74ADF" w:rsidR="001C4653" w:rsidRPr="001C4653" w:rsidRDefault="00F61432" w:rsidP="001C4653">
            <w:pPr>
              <w:spacing w:after="0" w:line="240" w:lineRule="auto"/>
              <w:jc w:val="both"/>
              <w:rPr>
                <w:rFonts w:ascii="Times New Roman" w:eastAsia="Times New Roman" w:hAnsi="Times New Roman" w:cs="Times New Roman"/>
                <w:iCs/>
                <w:kern w:val="0"/>
                <w:sz w:val="24"/>
                <w:szCs w:val="24"/>
                <w:lang w:eastAsia="ru-RU"/>
              </w:rPr>
            </w:pPr>
            <w:r w:rsidRPr="00F61432">
              <w:rPr>
                <w:rFonts w:ascii="Times New Roman" w:eastAsia="Times New Roman" w:hAnsi="Times New Roman" w:cs="Times New Roman"/>
                <w:iCs/>
                <w:kern w:val="0"/>
                <w:sz w:val="24"/>
                <w:szCs w:val="24"/>
                <w:lang w:eastAsia="ru-RU"/>
              </w:rPr>
              <w:t xml:space="preserve">- </w:t>
            </w:r>
            <w:r w:rsidR="001C4653" w:rsidRPr="001C4653">
              <w:rPr>
                <w:rFonts w:ascii="Times New Roman" w:eastAsia="Times New Roman" w:hAnsi="Times New Roman" w:cs="Times New Roman"/>
                <w:iCs/>
                <w:kern w:val="0"/>
                <w:sz w:val="24"/>
                <w:szCs w:val="24"/>
                <w:lang w:eastAsia="ru-RU"/>
              </w:rPr>
              <w:t>Исследование и разработка проектов.</w:t>
            </w:r>
          </w:p>
          <w:p w14:paraId="13CEC08A" w14:textId="381EDFA1" w:rsidR="001C4653" w:rsidRPr="001C4653" w:rsidRDefault="00F61432" w:rsidP="001C4653">
            <w:pPr>
              <w:spacing w:after="0" w:line="240" w:lineRule="auto"/>
              <w:jc w:val="both"/>
              <w:rPr>
                <w:rFonts w:ascii="Times New Roman" w:eastAsia="Times New Roman" w:hAnsi="Times New Roman" w:cs="Times New Roman"/>
                <w:iCs/>
                <w:kern w:val="0"/>
                <w:sz w:val="24"/>
                <w:szCs w:val="24"/>
                <w:lang w:eastAsia="ru-RU"/>
              </w:rPr>
            </w:pPr>
            <w:r w:rsidRPr="00F61432">
              <w:rPr>
                <w:rFonts w:ascii="Times New Roman" w:eastAsia="Times New Roman" w:hAnsi="Times New Roman" w:cs="Times New Roman"/>
                <w:iCs/>
                <w:kern w:val="0"/>
                <w:sz w:val="24"/>
                <w:szCs w:val="24"/>
                <w:lang w:eastAsia="ru-RU"/>
              </w:rPr>
              <w:t xml:space="preserve">- </w:t>
            </w:r>
            <w:r w:rsidR="001C4653" w:rsidRPr="001C4653">
              <w:rPr>
                <w:rFonts w:ascii="Times New Roman" w:eastAsia="Times New Roman" w:hAnsi="Times New Roman" w:cs="Times New Roman"/>
                <w:iCs/>
                <w:kern w:val="0"/>
                <w:sz w:val="24"/>
                <w:szCs w:val="24"/>
                <w:lang w:eastAsia="ru-RU"/>
              </w:rPr>
              <w:t>Проектирование систем вентиляции.</w:t>
            </w:r>
          </w:p>
          <w:p w14:paraId="7DBD34A3" w14:textId="3EDAA0D2" w:rsidR="001C4653" w:rsidRPr="001C4653" w:rsidRDefault="00F61432" w:rsidP="001C4653">
            <w:pPr>
              <w:spacing w:after="0" w:line="240" w:lineRule="auto"/>
              <w:jc w:val="both"/>
              <w:rPr>
                <w:rFonts w:ascii="Times New Roman" w:eastAsia="Times New Roman" w:hAnsi="Times New Roman" w:cs="Times New Roman"/>
                <w:iCs/>
                <w:kern w:val="0"/>
                <w:sz w:val="24"/>
                <w:szCs w:val="24"/>
                <w:lang w:eastAsia="ru-RU"/>
              </w:rPr>
            </w:pPr>
            <w:r w:rsidRPr="00F61432">
              <w:rPr>
                <w:rFonts w:ascii="Times New Roman" w:eastAsia="Times New Roman" w:hAnsi="Times New Roman" w:cs="Times New Roman"/>
                <w:iCs/>
                <w:kern w:val="0"/>
                <w:sz w:val="24"/>
                <w:szCs w:val="24"/>
                <w:lang w:eastAsia="ru-RU"/>
              </w:rPr>
              <w:t xml:space="preserve">- </w:t>
            </w:r>
            <w:r w:rsidR="001C4653" w:rsidRPr="001C4653">
              <w:rPr>
                <w:rFonts w:ascii="Times New Roman" w:eastAsia="Times New Roman" w:hAnsi="Times New Roman" w:cs="Times New Roman"/>
                <w:iCs/>
                <w:kern w:val="0"/>
                <w:sz w:val="24"/>
                <w:szCs w:val="24"/>
                <w:lang w:eastAsia="ru-RU"/>
              </w:rPr>
              <w:t>Закупка и поставка оборудования.</w:t>
            </w:r>
          </w:p>
          <w:p w14:paraId="5E994E7E" w14:textId="4C139285" w:rsidR="001C4653" w:rsidRPr="001C4653" w:rsidRDefault="00F61432" w:rsidP="001C4653">
            <w:pPr>
              <w:spacing w:after="0" w:line="240" w:lineRule="auto"/>
              <w:jc w:val="both"/>
              <w:rPr>
                <w:rFonts w:ascii="Times New Roman" w:eastAsia="Times New Roman" w:hAnsi="Times New Roman" w:cs="Times New Roman"/>
                <w:iCs/>
                <w:kern w:val="0"/>
                <w:sz w:val="24"/>
                <w:szCs w:val="24"/>
                <w:lang w:eastAsia="ru-RU"/>
              </w:rPr>
            </w:pPr>
            <w:r w:rsidRPr="00F61432">
              <w:rPr>
                <w:rFonts w:ascii="Times New Roman" w:eastAsia="Times New Roman" w:hAnsi="Times New Roman" w:cs="Times New Roman"/>
                <w:iCs/>
                <w:kern w:val="0"/>
                <w:sz w:val="24"/>
                <w:szCs w:val="24"/>
                <w:lang w:eastAsia="ru-RU"/>
              </w:rPr>
              <w:t xml:space="preserve">- </w:t>
            </w:r>
            <w:r w:rsidR="001C4653" w:rsidRPr="001C4653">
              <w:rPr>
                <w:rFonts w:ascii="Times New Roman" w:eastAsia="Times New Roman" w:hAnsi="Times New Roman" w:cs="Times New Roman"/>
                <w:iCs/>
                <w:kern w:val="0"/>
                <w:sz w:val="24"/>
                <w:szCs w:val="24"/>
                <w:lang w:eastAsia="ru-RU"/>
              </w:rPr>
              <w:t>Маркетинг и продажи услуг.</w:t>
            </w:r>
          </w:p>
          <w:p w14:paraId="3A652C96" w14:textId="0C094580" w:rsidR="001C4653" w:rsidRPr="001C4653" w:rsidRDefault="00F61432" w:rsidP="001C4653">
            <w:pPr>
              <w:spacing w:after="0" w:line="240" w:lineRule="auto"/>
              <w:jc w:val="both"/>
              <w:rPr>
                <w:rFonts w:ascii="Times New Roman" w:eastAsia="Times New Roman" w:hAnsi="Times New Roman" w:cs="Times New Roman"/>
                <w:iCs/>
                <w:kern w:val="0"/>
                <w:sz w:val="24"/>
                <w:szCs w:val="24"/>
                <w:lang w:eastAsia="ru-RU"/>
              </w:rPr>
            </w:pPr>
            <w:r w:rsidRPr="00F61432">
              <w:rPr>
                <w:rFonts w:ascii="Times New Roman" w:eastAsia="Times New Roman" w:hAnsi="Times New Roman" w:cs="Times New Roman"/>
                <w:iCs/>
                <w:kern w:val="0"/>
                <w:sz w:val="24"/>
                <w:szCs w:val="24"/>
                <w:lang w:eastAsia="ru-RU"/>
              </w:rPr>
              <w:lastRenderedPageBreak/>
              <w:t xml:space="preserve">- </w:t>
            </w:r>
            <w:r w:rsidR="001C4653" w:rsidRPr="001C4653">
              <w:rPr>
                <w:rFonts w:ascii="Times New Roman" w:eastAsia="Times New Roman" w:hAnsi="Times New Roman" w:cs="Times New Roman"/>
                <w:iCs/>
                <w:kern w:val="0"/>
                <w:sz w:val="24"/>
                <w:szCs w:val="24"/>
                <w:lang w:eastAsia="ru-RU"/>
              </w:rPr>
              <w:t>Заработная плата.</w:t>
            </w:r>
          </w:p>
          <w:p w14:paraId="3A0CC328" w14:textId="681B9A4C" w:rsidR="00D74933" w:rsidRDefault="00F61432" w:rsidP="001C4653">
            <w:pPr>
              <w:spacing w:after="0" w:line="240" w:lineRule="auto"/>
              <w:jc w:val="both"/>
              <w:rPr>
                <w:rFonts w:ascii="Times New Roman" w:eastAsia="Times New Roman" w:hAnsi="Times New Roman" w:cs="Times New Roman"/>
                <w:iCs/>
                <w:kern w:val="0"/>
                <w:sz w:val="24"/>
                <w:szCs w:val="24"/>
                <w:lang w:eastAsia="ru-RU"/>
              </w:rPr>
            </w:pPr>
            <w:r w:rsidRPr="00E25433">
              <w:rPr>
                <w:rFonts w:ascii="Times New Roman" w:eastAsia="Times New Roman" w:hAnsi="Times New Roman" w:cs="Times New Roman"/>
                <w:iCs/>
                <w:kern w:val="0"/>
                <w:sz w:val="24"/>
                <w:szCs w:val="24"/>
                <w:lang w:eastAsia="ru-RU"/>
              </w:rPr>
              <w:t xml:space="preserve">- </w:t>
            </w:r>
            <w:r w:rsidR="001C4653" w:rsidRPr="001C4653">
              <w:rPr>
                <w:rFonts w:ascii="Times New Roman" w:eastAsia="Times New Roman" w:hAnsi="Times New Roman" w:cs="Times New Roman"/>
                <w:iCs/>
                <w:kern w:val="0"/>
                <w:sz w:val="24"/>
                <w:szCs w:val="24"/>
                <w:lang w:eastAsia="ru-RU"/>
              </w:rPr>
              <w:t>Налоги.</w:t>
            </w:r>
          </w:p>
          <w:p w14:paraId="05FB47E1" w14:textId="701D3C85" w:rsidR="00A911BA" w:rsidRDefault="00A911BA" w:rsidP="001C4653">
            <w:pPr>
              <w:spacing w:after="0" w:line="240" w:lineRule="auto"/>
              <w:jc w:val="both"/>
              <w:rPr>
                <w:rFonts w:ascii="Times New Roman" w:eastAsia="Times New Roman" w:hAnsi="Times New Roman" w:cs="Times New Roman"/>
                <w:b/>
                <w:bCs/>
                <w:iCs/>
                <w:kern w:val="0"/>
                <w:sz w:val="24"/>
                <w:szCs w:val="24"/>
                <w:lang w:eastAsia="ru-RU"/>
              </w:rPr>
            </w:pPr>
            <w:r w:rsidRPr="00A911BA">
              <w:rPr>
                <w:rFonts w:ascii="Times New Roman" w:eastAsia="Times New Roman" w:hAnsi="Times New Roman" w:cs="Times New Roman"/>
                <w:b/>
                <w:bCs/>
                <w:iCs/>
                <w:kern w:val="0"/>
                <w:sz w:val="24"/>
                <w:szCs w:val="24"/>
                <w:lang w:eastAsia="ru-RU"/>
              </w:rPr>
              <w:t>6. Отношения с заказчиком:</w:t>
            </w:r>
          </w:p>
          <w:p w14:paraId="7767B2B8" w14:textId="77777777" w:rsidR="00A9531A" w:rsidRDefault="003F2510" w:rsidP="001C4653">
            <w:pPr>
              <w:spacing w:after="0" w:line="240" w:lineRule="auto"/>
              <w:jc w:val="both"/>
              <w:rPr>
                <w:rFonts w:ascii="Times New Roman" w:eastAsia="Times New Roman" w:hAnsi="Times New Roman" w:cs="Times New Roman"/>
                <w:iCs/>
                <w:kern w:val="0"/>
                <w:sz w:val="24"/>
                <w:szCs w:val="24"/>
                <w:lang w:eastAsia="ru-RU"/>
              </w:rPr>
            </w:pPr>
            <w:r w:rsidRPr="003F2510">
              <w:rPr>
                <w:rFonts w:ascii="Times New Roman" w:eastAsia="Times New Roman" w:hAnsi="Times New Roman" w:cs="Times New Roman"/>
                <w:iCs/>
                <w:kern w:val="0"/>
                <w:sz w:val="24"/>
                <w:szCs w:val="24"/>
                <w:lang w:eastAsia="ru-RU"/>
              </w:rPr>
              <w:t>Наша цель</w:t>
            </w:r>
            <w:r>
              <w:rPr>
                <w:rFonts w:ascii="Times New Roman" w:eastAsia="Times New Roman" w:hAnsi="Times New Roman" w:cs="Times New Roman"/>
                <w:iCs/>
                <w:kern w:val="0"/>
                <w:sz w:val="24"/>
                <w:szCs w:val="24"/>
                <w:lang w:eastAsia="ru-RU"/>
              </w:rPr>
              <w:t xml:space="preserve"> </w:t>
            </w:r>
            <w:r w:rsidRPr="003F2510">
              <w:rPr>
                <w:rFonts w:ascii="Times New Roman" w:eastAsia="Times New Roman" w:hAnsi="Times New Roman" w:cs="Times New Roman"/>
                <w:iCs/>
                <w:kern w:val="0"/>
                <w:sz w:val="24"/>
                <w:szCs w:val="24"/>
                <w:lang w:eastAsia="ru-RU"/>
              </w:rPr>
              <w:t>- привлечение и удержание клиентов, поэтому в основе наших взаимоотношений с заказчиком лежит</w:t>
            </w:r>
            <w:r w:rsidR="00A9531A">
              <w:rPr>
                <w:rFonts w:ascii="Times New Roman" w:eastAsia="Times New Roman" w:hAnsi="Times New Roman" w:cs="Times New Roman"/>
                <w:iCs/>
                <w:kern w:val="0"/>
                <w:sz w:val="24"/>
                <w:szCs w:val="24"/>
                <w:lang w:eastAsia="ru-RU"/>
              </w:rPr>
              <w:t>:</w:t>
            </w:r>
          </w:p>
          <w:p w14:paraId="2E0FB6AA" w14:textId="6A0C061D" w:rsidR="00A9531A" w:rsidRDefault="00A9531A" w:rsidP="001C4653">
            <w:pPr>
              <w:spacing w:after="0" w:line="240" w:lineRule="auto"/>
              <w:jc w:val="both"/>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w:t>
            </w:r>
            <w:r w:rsidR="003F2510" w:rsidRPr="003F2510">
              <w:rPr>
                <w:rFonts w:ascii="Times New Roman" w:eastAsia="Times New Roman" w:hAnsi="Times New Roman" w:cs="Times New Roman"/>
                <w:iCs/>
                <w:kern w:val="0"/>
                <w:sz w:val="24"/>
                <w:szCs w:val="24"/>
                <w:lang w:eastAsia="ru-RU"/>
              </w:rPr>
              <w:t xml:space="preserve"> </w:t>
            </w:r>
            <w:r>
              <w:rPr>
                <w:rFonts w:ascii="Times New Roman" w:eastAsia="Times New Roman" w:hAnsi="Times New Roman" w:cs="Times New Roman"/>
                <w:iCs/>
                <w:kern w:val="0"/>
                <w:sz w:val="24"/>
                <w:szCs w:val="24"/>
                <w:lang w:eastAsia="ru-RU"/>
              </w:rPr>
              <w:t>И</w:t>
            </w:r>
            <w:r w:rsidR="003F2510" w:rsidRPr="003F2510">
              <w:rPr>
                <w:rFonts w:ascii="Times New Roman" w:eastAsia="Times New Roman" w:hAnsi="Times New Roman" w:cs="Times New Roman"/>
                <w:iCs/>
                <w:kern w:val="0"/>
                <w:sz w:val="24"/>
                <w:szCs w:val="24"/>
                <w:lang w:eastAsia="ru-RU"/>
              </w:rPr>
              <w:t>ндивидуальный подход, ориентирован</w:t>
            </w:r>
            <w:r>
              <w:rPr>
                <w:rFonts w:ascii="Times New Roman" w:eastAsia="Times New Roman" w:hAnsi="Times New Roman" w:cs="Times New Roman"/>
                <w:iCs/>
                <w:kern w:val="0"/>
                <w:sz w:val="24"/>
                <w:szCs w:val="24"/>
                <w:lang w:eastAsia="ru-RU"/>
              </w:rPr>
              <w:t>ный</w:t>
            </w:r>
            <w:r w:rsidR="003F2510" w:rsidRPr="003F2510">
              <w:rPr>
                <w:rFonts w:ascii="Times New Roman" w:eastAsia="Times New Roman" w:hAnsi="Times New Roman" w:cs="Times New Roman"/>
                <w:iCs/>
                <w:kern w:val="0"/>
                <w:sz w:val="24"/>
                <w:szCs w:val="24"/>
                <w:lang w:eastAsia="ru-RU"/>
              </w:rPr>
              <w:t xml:space="preserve"> на потребности клиента</w:t>
            </w:r>
            <w:r w:rsidR="00006061">
              <w:rPr>
                <w:rFonts w:ascii="Times New Roman" w:eastAsia="Times New Roman" w:hAnsi="Times New Roman" w:cs="Times New Roman"/>
                <w:iCs/>
                <w:kern w:val="0"/>
                <w:sz w:val="24"/>
                <w:szCs w:val="24"/>
                <w:lang w:eastAsia="ru-RU"/>
              </w:rPr>
              <w:t>.</w:t>
            </w:r>
            <w:r w:rsidR="003F2510" w:rsidRPr="003F2510">
              <w:rPr>
                <w:rFonts w:ascii="Times New Roman" w:eastAsia="Times New Roman" w:hAnsi="Times New Roman" w:cs="Times New Roman"/>
                <w:iCs/>
                <w:kern w:val="0"/>
                <w:sz w:val="24"/>
                <w:szCs w:val="24"/>
                <w:lang w:eastAsia="ru-RU"/>
              </w:rPr>
              <w:t xml:space="preserve"> </w:t>
            </w:r>
          </w:p>
          <w:p w14:paraId="152A69AA" w14:textId="663ACC1E" w:rsidR="00A9531A" w:rsidRDefault="00A9531A" w:rsidP="001C4653">
            <w:pPr>
              <w:spacing w:after="0" w:line="240" w:lineRule="auto"/>
              <w:jc w:val="both"/>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 Р</w:t>
            </w:r>
            <w:r w:rsidR="003F2510" w:rsidRPr="003F2510">
              <w:rPr>
                <w:rFonts w:ascii="Times New Roman" w:eastAsia="Times New Roman" w:hAnsi="Times New Roman" w:cs="Times New Roman"/>
                <w:iCs/>
                <w:kern w:val="0"/>
                <w:sz w:val="24"/>
                <w:szCs w:val="24"/>
                <w:lang w:eastAsia="ru-RU"/>
              </w:rPr>
              <w:t>егулярн</w:t>
            </w:r>
            <w:r w:rsidR="003B4C2B">
              <w:rPr>
                <w:rFonts w:ascii="Times New Roman" w:eastAsia="Times New Roman" w:hAnsi="Times New Roman" w:cs="Times New Roman"/>
                <w:iCs/>
                <w:kern w:val="0"/>
                <w:sz w:val="24"/>
                <w:szCs w:val="24"/>
                <w:lang w:eastAsia="ru-RU"/>
              </w:rPr>
              <w:t>ы</w:t>
            </w:r>
            <w:r w:rsidR="003F2510" w:rsidRPr="003F2510">
              <w:rPr>
                <w:rFonts w:ascii="Times New Roman" w:eastAsia="Times New Roman" w:hAnsi="Times New Roman" w:cs="Times New Roman"/>
                <w:iCs/>
                <w:kern w:val="0"/>
                <w:sz w:val="24"/>
                <w:szCs w:val="24"/>
                <w:lang w:eastAsia="ru-RU"/>
              </w:rPr>
              <w:t xml:space="preserve">е </w:t>
            </w:r>
            <w:r>
              <w:rPr>
                <w:rFonts w:ascii="Times New Roman" w:eastAsia="Times New Roman" w:hAnsi="Times New Roman" w:cs="Times New Roman"/>
                <w:iCs/>
                <w:kern w:val="0"/>
                <w:sz w:val="24"/>
                <w:szCs w:val="24"/>
                <w:lang w:eastAsia="ru-RU"/>
              </w:rPr>
              <w:t xml:space="preserve">персональные </w:t>
            </w:r>
            <w:r w:rsidR="003F2510" w:rsidRPr="003F2510">
              <w:rPr>
                <w:rFonts w:ascii="Times New Roman" w:eastAsia="Times New Roman" w:hAnsi="Times New Roman" w:cs="Times New Roman"/>
                <w:iCs/>
                <w:kern w:val="0"/>
                <w:sz w:val="24"/>
                <w:szCs w:val="24"/>
                <w:lang w:eastAsia="ru-RU"/>
              </w:rPr>
              <w:t>консультации</w:t>
            </w:r>
            <w:r w:rsidR="00006061">
              <w:rPr>
                <w:rFonts w:ascii="Times New Roman" w:eastAsia="Times New Roman" w:hAnsi="Times New Roman" w:cs="Times New Roman"/>
                <w:iCs/>
                <w:kern w:val="0"/>
                <w:sz w:val="24"/>
                <w:szCs w:val="24"/>
                <w:lang w:eastAsia="ru-RU"/>
              </w:rPr>
              <w:t>.</w:t>
            </w:r>
          </w:p>
          <w:p w14:paraId="2CA79E46" w14:textId="5D57FC85" w:rsidR="003F2510" w:rsidRDefault="00A9531A" w:rsidP="001C4653">
            <w:pPr>
              <w:spacing w:after="0" w:line="240" w:lineRule="auto"/>
              <w:jc w:val="both"/>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w:t>
            </w:r>
            <w:r w:rsidR="003F2510" w:rsidRPr="003F2510">
              <w:rPr>
                <w:rFonts w:ascii="Times New Roman" w:eastAsia="Times New Roman" w:hAnsi="Times New Roman" w:cs="Times New Roman"/>
                <w:iCs/>
                <w:kern w:val="0"/>
                <w:sz w:val="24"/>
                <w:szCs w:val="24"/>
                <w:lang w:eastAsia="ru-RU"/>
              </w:rPr>
              <w:t xml:space="preserve"> </w:t>
            </w:r>
            <w:r>
              <w:rPr>
                <w:rFonts w:ascii="Times New Roman" w:eastAsia="Times New Roman" w:hAnsi="Times New Roman" w:cs="Times New Roman"/>
                <w:iCs/>
                <w:kern w:val="0"/>
                <w:sz w:val="24"/>
                <w:szCs w:val="24"/>
                <w:lang w:eastAsia="ru-RU"/>
              </w:rPr>
              <w:t xml:space="preserve">Регулярная </w:t>
            </w:r>
            <w:r w:rsidR="003F2510" w:rsidRPr="003F2510">
              <w:rPr>
                <w:rFonts w:ascii="Times New Roman" w:eastAsia="Times New Roman" w:hAnsi="Times New Roman" w:cs="Times New Roman"/>
                <w:iCs/>
                <w:kern w:val="0"/>
                <w:sz w:val="24"/>
                <w:szCs w:val="24"/>
                <w:lang w:eastAsia="ru-RU"/>
              </w:rPr>
              <w:t>техническ</w:t>
            </w:r>
            <w:r w:rsidR="00006061">
              <w:rPr>
                <w:rFonts w:ascii="Times New Roman" w:eastAsia="Times New Roman" w:hAnsi="Times New Roman" w:cs="Times New Roman"/>
                <w:iCs/>
                <w:kern w:val="0"/>
                <w:sz w:val="24"/>
                <w:szCs w:val="24"/>
                <w:lang w:eastAsia="ru-RU"/>
              </w:rPr>
              <w:t>ая</w:t>
            </w:r>
            <w:r w:rsidR="003F2510" w:rsidRPr="003F2510">
              <w:rPr>
                <w:rFonts w:ascii="Times New Roman" w:eastAsia="Times New Roman" w:hAnsi="Times New Roman" w:cs="Times New Roman"/>
                <w:iCs/>
                <w:kern w:val="0"/>
                <w:sz w:val="24"/>
                <w:szCs w:val="24"/>
                <w:lang w:eastAsia="ru-RU"/>
              </w:rPr>
              <w:t xml:space="preserve"> поддержк</w:t>
            </w:r>
            <w:r w:rsidR="00006061">
              <w:rPr>
                <w:rFonts w:ascii="Times New Roman" w:eastAsia="Times New Roman" w:hAnsi="Times New Roman" w:cs="Times New Roman"/>
                <w:iCs/>
                <w:kern w:val="0"/>
                <w:sz w:val="24"/>
                <w:szCs w:val="24"/>
                <w:lang w:eastAsia="ru-RU"/>
              </w:rPr>
              <w:t>а</w:t>
            </w:r>
            <w:r w:rsidR="003F2510" w:rsidRPr="003F2510">
              <w:rPr>
                <w:rFonts w:ascii="Times New Roman" w:eastAsia="Times New Roman" w:hAnsi="Times New Roman" w:cs="Times New Roman"/>
                <w:iCs/>
                <w:kern w:val="0"/>
                <w:sz w:val="24"/>
                <w:szCs w:val="24"/>
                <w:lang w:eastAsia="ru-RU"/>
              </w:rPr>
              <w:t>.</w:t>
            </w:r>
          </w:p>
          <w:p w14:paraId="137F725B" w14:textId="1D9D4383" w:rsidR="00CB07A8" w:rsidRDefault="00CB07A8" w:rsidP="001C4653">
            <w:pPr>
              <w:spacing w:after="0" w:line="240" w:lineRule="auto"/>
              <w:jc w:val="both"/>
              <w:rPr>
                <w:rFonts w:ascii="Times New Roman" w:eastAsia="Times New Roman" w:hAnsi="Times New Roman" w:cs="Times New Roman"/>
                <w:b/>
                <w:bCs/>
                <w:iCs/>
                <w:kern w:val="0"/>
                <w:sz w:val="24"/>
                <w:szCs w:val="24"/>
                <w:lang w:eastAsia="ru-RU"/>
              </w:rPr>
            </w:pPr>
            <w:r w:rsidRPr="00CB07A8">
              <w:rPr>
                <w:rFonts w:ascii="Times New Roman" w:eastAsia="Times New Roman" w:hAnsi="Times New Roman" w:cs="Times New Roman"/>
                <w:b/>
                <w:bCs/>
                <w:iCs/>
                <w:kern w:val="0"/>
                <w:sz w:val="24"/>
                <w:szCs w:val="24"/>
                <w:lang w:eastAsia="ru-RU"/>
              </w:rPr>
              <w:t>7. Каналы поставки:</w:t>
            </w:r>
          </w:p>
          <w:p w14:paraId="50835480" w14:textId="6DCA1BEB" w:rsidR="007B7832" w:rsidRPr="007B7832" w:rsidRDefault="007B7832" w:rsidP="007B7832">
            <w:pPr>
              <w:spacing w:after="0" w:line="240" w:lineRule="auto"/>
              <w:jc w:val="both"/>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 xml:space="preserve">- </w:t>
            </w:r>
            <w:r w:rsidRPr="007B7832">
              <w:rPr>
                <w:rFonts w:ascii="Times New Roman" w:eastAsia="Times New Roman" w:hAnsi="Times New Roman" w:cs="Times New Roman"/>
                <w:iCs/>
                <w:kern w:val="0"/>
                <w:sz w:val="24"/>
                <w:szCs w:val="24"/>
                <w:lang w:eastAsia="ru-RU"/>
              </w:rPr>
              <w:t>Прямые продажи через специализированных менеджеров.</w:t>
            </w:r>
          </w:p>
          <w:p w14:paraId="594D8885" w14:textId="6E6503A4" w:rsidR="007B7832" w:rsidRPr="007B7832" w:rsidRDefault="007B7832" w:rsidP="007B7832">
            <w:pPr>
              <w:spacing w:after="0" w:line="240" w:lineRule="auto"/>
              <w:jc w:val="both"/>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w:t>
            </w:r>
            <w:r w:rsidRPr="007B7832">
              <w:rPr>
                <w:rFonts w:ascii="Times New Roman" w:eastAsia="Times New Roman" w:hAnsi="Times New Roman" w:cs="Times New Roman"/>
                <w:iCs/>
                <w:kern w:val="0"/>
                <w:sz w:val="24"/>
                <w:szCs w:val="24"/>
                <w:lang w:eastAsia="ru-RU"/>
              </w:rPr>
              <w:t xml:space="preserve"> Партнерства со строительными компаниями и застройщиками. </w:t>
            </w:r>
          </w:p>
          <w:p w14:paraId="0E7B34E1" w14:textId="518966B9" w:rsidR="007B7832" w:rsidRPr="007B7832" w:rsidRDefault="007B7832" w:rsidP="007B7832">
            <w:pPr>
              <w:spacing w:after="0" w:line="240" w:lineRule="auto"/>
              <w:jc w:val="both"/>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w:t>
            </w:r>
            <w:r w:rsidRPr="007B7832">
              <w:rPr>
                <w:rFonts w:ascii="Times New Roman" w:eastAsia="Times New Roman" w:hAnsi="Times New Roman" w:cs="Times New Roman"/>
                <w:iCs/>
                <w:kern w:val="0"/>
                <w:sz w:val="24"/>
                <w:szCs w:val="24"/>
                <w:lang w:eastAsia="ru-RU"/>
              </w:rPr>
              <w:t xml:space="preserve"> Онлайн-платформы и веб-сайт. </w:t>
            </w:r>
          </w:p>
          <w:p w14:paraId="3533CD7C" w14:textId="75A02818" w:rsidR="00CB07A8" w:rsidRDefault="007B7832" w:rsidP="007B7832">
            <w:pPr>
              <w:spacing w:after="0" w:line="240" w:lineRule="auto"/>
              <w:jc w:val="both"/>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w:t>
            </w:r>
            <w:r w:rsidRPr="007B7832">
              <w:rPr>
                <w:rFonts w:ascii="Times New Roman" w:eastAsia="Times New Roman" w:hAnsi="Times New Roman" w:cs="Times New Roman"/>
                <w:iCs/>
                <w:kern w:val="0"/>
                <w:sz w:val="24"/>
                <w:szCs w:val="24"/>
                <w:lang w:eastAsia="ru-RU"/>
              </w:rPr>
              <w:t xml:space="preserve"> Участия в профильных выставках и конференциях. </w:t>
            </w:r>
          </w:p>
          <w:p w14:paraId="1C2F286B" w14:textId="54633A3E" w:rsidR="007B7832" w:rsidRDefault="007B7832" w:rsidP="007B7832">
            <w:pPr>
              <w:spacing w:after="0" w:line="240" w:lineRule="auto"/>
              <w:jc w:val="both"/>
              <w:rPr>
                <w:rFonts w:ascii="Times New Roman" w:eastAsia="Times New Roman" w:hAnsi="Times New Roman" w:cs="Times New Roman"/>
                <w:b/>
                <w:bCs/>
                <w:iCs/>
                <w:kern w:val="0"/>
                <w:sz w:val="24"/>
                <w:szCs w:val="24"/>
                <w:lang w:eastAsia="ru-RU"/>
              </w:rPr>
            </w:pPr>
            <w:r w:rsidRPr="007B7832">
              <w:rPr>
                <w:rFonts w:ascii="Times New Roman" w:eastAsia="Times New Roman" w:hAnsi="Times New Roman" w:cs="Times New Roman"/>
                <w:b/>
                <w:bCs/>
                <w:iCs/>
                <w:kern w:val="0"/>
                <w:sz w:val="24"/>
                <w:szCs w:val="24"/>
                <w:lang w:eastAsia="ru-RU"/>
              </w:rPr>
              <w:t>8. Потребительские сегменты:</w:t>
            </w:r>
          </w:p>
          <w:p w14:paraId="5AF2A6F2" w14:textId="139C06A1" w:rsidR="00C93C86" w:rsidRPr="00C93C86" w:rsidRDefault="00C93C86" w:rsidP="00C93C86">
            <w:pPr>
              <w:spacing w:after="0" w:line="240" w:lineRule="auto"/>
              <w:jc w:val="both"/>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 xml:space="preserve">- </w:t>
            </w:r>
            <w:r w:rsidRPr="00C93C86">
              <w:rPr>
                <w:rFonts w:ascii="Times New Roman" w:eastAsia="Times New Roman" w:hAnsi="Times New Roman" w:cs="Times New Roman"/>
                <w:iCs/>
                <w:kern w:val="0"/>
                <w:sz w:val="24"/>
                <w:szCs w:val="24"/>
                <w:lang w:eastAsia="ru-RU"/>
              </w:rPr>
              <w:t xml:space="preserve">Производственные комплексы. </w:t>
            </w:r>
          </w:p>
          <w:p w14:paraId="7630DF3E" w14:textId="76876BE0" w:rsidR="00C93C86" w:rsidRDefault="00C93C86" w:rsidP="00C93C86">
            <w:pPr>
              <w:spacing w:after="0" w:line="240" w:lineRule="auto"/>
              <w:jc w:val="both"/>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 xml:space="preserve">- </w:t>
            </w:r>
            <w:r w:rsidRPr="00C93C86">
              <w:rPr>
                <w:rFonts w:ascii="Times New Roman" w:eastAsia="Times New Roman" w:hAnsi="Times New Roman" w:cs="Times New Roman"/>
                <w:iCs/>
                <w:kern w:val="0"/>
                <w:sz w:val="24"/>
                <w:szCs w:val="24"/>
                <w:lang w:eastAsia="ru-RU"/>
              </w:rPr>
              <w:t>ЖКХ</w:t>
            </w:r>
            <w:r w:rsidR="0061169C">
              <w:rPr>
                <w:rFonts w:ascii="Times New Roman" w:eastAsia="Times New Roman" w:hAnsi="Times New Roman" w:cs="Times New Roman"/>
                <w:iCs/>
                <w:kern w:val="0"/>
                <w:sz w:val="24"/>
                <w:szCs w:val="24"/>
                <w:lang w:eastAsia="ru-RU"/>
              </w:rPr>
              <w:t>.</w:t>
            </w:r>
          </w:p>
          <w:p w14:paraId="2565071C" w14:textId="38AD7918" w:rsidR="00D41BAD" w:rsidRDefault="00C93C86" w:rsidP="00C93C86">
            <w:pPr>
              <w:spacing w:after="0" w:line="240" w:lineRule="auto"/>
              <w:jc w:val="both"/>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w:t>
            </w:r>
            <w:r w:rsidR="00D41BAD">
              <w:rPr>
                <w:rFonts w:ascii="Times New Roman" w:eastAsia="Times New Roman" w:hAnsi="Times New Roman" w:cs="Times New Roman"/>
                <w:iCs/>
                <w:kern w:val="0"/>
                <w:sz w:val="24"/>
                <w:szCs w:val="24"/>
                <w:lang w:eastAsia="ru-RU"/>
              </w:rPr>
              <w:t xml:space="preserve"> </w:t>
            </w:r>
            <w:r w:rsidRPr="00C93C86">
              <w:rPr>
                <w:rFonts w:ascii="Times New Roman" w:eastAsia="Times New Roman" w:hAnsi="Times New Roman" w:cs="Times New Roman"/>
                <w:iCs/>
                <w:kern w:val="0"/>
                <w:sz w:val="24"/>
                <w:szCs w:val="24"/>
                <w:lang w:eastAsia="ru-RU"/>
              </w:rPr>
              <w:t>ТСЖ</w:t>
            </w:r>
            <w:r w:rsidR="0061169C">
              <w:rPr>
                <w:rFonts w:ascii="Times New Roman" w:eastAsia="Times New Roman" w:hAnsi="Times New Roman" w:cs="Times New Roman"/>
                <w:iCs/>
                <w:kern w:val="0"/>
                <w:sz w:val="24"/>
                <w:szCs w:val="24"/>
                <w:lang w:eastAsia="ru-RU"/>
              </w:rPr>
              <w:t>.</w:t>
            </w:r>
          </w:p>
          <w:p w14:paraId="6A1A81DC" w14:textId="77777777" w:rsidR="006E4B13" w:rsidRDefault="00D41BAD" w:rsidP="005B2E6D">
            <w:pPr>
              <w:spacing w:after="0" w:line="240" w:lineRule="auto"/>
              <w:jc w:val="both"/>
              <w:rPr>
                <w:rFonts w:ascii="Times New Roman" w:eastAsia="Times New Roman" w:hAnsi="Times New Roman" w:cs="Times New Roman"/>
                <w:iCs/>
                <w:kern w:val="0"/>
                <w:sz w:val="24"/>
                <w:szCs w:val="24"/>
                <w:lang w:eastAsia="ru-RU"/>
              </w:rPr>
            </w:pPr>
            <w:r>
              <w:rPr>
                <w:rFonts w:ascii="Times New Roman" w:eastAsia="Times New Roman" w:hAnsi="Times New Roman" w:cs="Times New Roman"/>
                <w:iCs/>
                <w:kern w:val="0"/>
                <w:sz w:val="24"/>
                <w:szCs w:val="24"/>
                <w:lang w:eastAsia="ru-RU"/>
              </w:rPr>
              <w:t xml:space="preserve">- </w:t>
            </w:r>
            <w:r w:rsidR="00C93C86" w:rsidRPr="00C93C86">
              <w:rPr>
                <w:rFonts w:ascii="Times New Roman" w:eastAsia="Times New Roman" w:hAnsi="Times New Roman" w:cs="Times New Roman"/>
                <w:iCs/>
                <w:kern w:val="0"/>
                <w:sz w:val="24"/>
                <w:szCs w:val="24"/>
                <w:lang w:eastAsia="ru-RU"/>
              </w:rPr>
              <w:t>Застройщики</w:t>
            </w:r>
            <w:r>
              <w:rPr>
                <w:rFonts w:ascii="Times New Roman" w:eastAsia="Times New Roman" w:hAnsi="Times New Roman" w:cs="Times New Roman"/>
                <w:iCs/>
                <w:kern w:val="0"/>
                <w:sz w:val="24"/>
                <w:szCs w:val="24"/>
                <w:lang w:eastAsia="ru-RU"/>
              </w:rPr>
              <w:t>.</w:t>
            </w:r>
          </w:p>
          <w:p w14:paraId="2C16361A" w14:textId="77777777" w:rsidR="00D41BAD" w:rsidRDefault="00D41BAD" w:rsidP="005B2E6D">
            <w:pPr>
              <w:spacing w:after="0" w:line="240" w:lineRule="auto"/>
              <w:jc w:val="both"/>
              <w:rPr>
                <w:rFonts w:ascii="Times New Roman" w:eastAsia="Times New Roman" w:hAnsi="Times New Roman" w:cs="Times New Roman"/>
                <w:b/>
                <w:bCs/>
                <w:iCs/>
                <w:kern w:val="0"/>
                <w:sz w:val="24"/>
                <w:szCs w:val="24"/>
                <w:lang w:eastAsia="ru-RU"/>
              </w:rPr>
            </w:pPr>
            <w:r w:rsidRPr="00302319">
              <w:rPr>
                <w:rFonts w:ascii="Times New Roman" w:eastAsia="Times New Roman" w:hAnsi="Times New Roman" w:cs="Times New Roman"/>
                <w:b/>
                <w:bCs/>
                <w:iCs/>
                <w:kern w:val="0"/>
                <w:sz w:val="24"/>
                <w:szCs w:val="24"/>
                <w:lang w:eastAsia="ru-RU"/>
              </w:rPr>
              <w:t>9. Источники доходов:</w:t>
            </w:r>
          </w:p>
          <w:p w14:paraId="546DA311" w14:textId="2D9F2030" w:rsidR="00302319" w:rsidRPr="000228CF" w:rsidRDefault="00302319" w:rsidP="00302319">
            <w:pPr>
              <w:spacing w:after="0" w:line="240" w:lineRule="auto"/>
              <w:rPr>
                <w:rFonts w:ascii="Times New Roman" w:hAnsi="Times New Roman" w:cs="Times New Roman"/>
                <w:sz w:val="24"/>
                <w:szCs w:val="24"/>
              </w:rPr>
            </w:pPr>
            <w:r>
              <w:rPr>
                <w:rFonts w:ascii="Times New Roman" w:hAnsi="Times New Roman" w:cs="Times New Roman"/>
                <w:sz w:val="24"/>
                <w:szCs w:val="24"/>
              </w:rPr>
              <w:t>- Д</w:t>
            </w:r>
            <w:r w:rsidRPr="00764A2B">
              <w:rPr>
                <w:rFonts w:ascii="Times New Roman" w:hAnsi="Times New Roman" w:cs="Times New Roman"/>
                <w:sz w:val="24"/>
                <w:szCs w:val="24"/>
              </w:rPr>
              <w:t>оход от разовых сделок (продажа товара) </w:t>
            </w:r>
          </w:p>
          <w:p w14:paraId="0D15B332" w14:textId="6CC31D2F" w:rsidR="00302319" w:rsidRDefault="00302319" w:rsidP="00302319">
            <w:pPr>
              <w:spacing w:after="0" w:line="240" w:lineRule="auto"/>
              <w:rPr>
                <w:rFonts w:ascii="Times New Roman" w:hAnsi="Times New Roman" w:cs="Times New Roman"/>
                <w:sz w:val="24"/>
                <w:szCs w:val="24"/>
              </w:rPr>
            </w:pPr>
            <w:r>
              <w:rPr>
                <w:rFonts w:ascii="Times New Roman" w:hAnsi="Times New Roman" w:cs="Times New Roman"/>
                <w:sz w:val="24"/>
                <w:szCs w:val="24"/>
              </w:rPr>
              <w:t>- Р</w:t>
            </w:r>
            <w:r w:rsidRPr="00404ED8">
              <w:rPr>
                <w:rFonts w:ascii="Times New Roman" w:hAnsi="Times New Roman" w:cs="Times New Roman"/>
                <w:sz w:val="24"/>
                <w:szCs w:val="24"/>
              </w:rPr>
              <w:t>егулярный доход от периодических платежей клиентов за послепродажное обслуживание.</w:t>
            </w:r>
          </w:p>
          <w:p w14:paraId="3DEFC96F" w14:textId="34368EEF" w:rsidR="00302319" w:rsidRPr="00302319" w:rsidRDefault="00302319" w:rsidP="005B2E6D">
            <w:pPr>
              <w:spacing w:after="0" w:line="240" w:lineRule="auto"/>
              <w:jc w:val="both"/>
              <w:rPr>
                <w:rFonts w:ascii="Times New Roman" w:eastAsia="Times New Roman" w:hAnsi="Times New Roman" w:cs="Times New Roman"/>
                <w:iCs/>
                <w:kern w:val="0"/>
                <w:sz w:val="24"/>
                <w:szCs w:val="24"/>
                <w:lang w:eastAsia="ru-RU"/>
              </w:rPr>
            </w:pPr>
          </w:p>
        </w:tc>
      </w:tr>
      <w:tr w:rsidR="006E4B13" w:rsidRPr="000A1F79" w14:paraId="1CB42A62" w14:textId="77777777" w:rsidTr="00A84B01">
        <w:trPr>
          <w:trHeight w:val="252"/>
        </w:trPr>
        <w:tc>
          <w:tcPr>
            <w:tcW w:w="246" w:type="pct"/>
            <w:shd w:val="clear" w:color="auto" w:fill="FFFFFF"/>
            <w:tcMar>
              <w:top w:w="24" w:type="dxa"/>
              <w:left w:w="36" w:type="dxa"/>
              <w:bottom w:w="24" w:type="dxa"/>
              <w:right w:w="36" w:type="dxa"/>
            </w:tcMar>
            <w:vAlign w:val="bottom"/>
            <w:hideMark/>
          </w:tcPr>
          <w:p w14:paraId="74CF7A72"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lastRenderedPageBreak/>
              <w:t>14</w:t>
            </w:r>
          </w:p>
        </w:tc>
        <w:tc>
          <w:tcPr>
            <w:tcW w:w="2615" w:type="pct"/>
            <w:gridSpan w:val="3"/>
            <w:shd w:val="clear" w:color="auto" w:fill="FFFFFF"/>
            <w:tcMar>
              <w:top w:w="24" w:type="dxa"/>
              <w:left w:w="36" w:type="dxa"/>
              <w:bottom w:w="24" w:type="dxa"/>
              <w:right w:w="36" w:type="dxa"/>
            </w:tcMar>
            <w:vAlign w:val="bottom"/>
            <w:hideMark/>
          </w:tcPr>
          <w:p w14:paraId="56995149"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Основные конкуренты</w:t>
            </w:r>
          </w:p>
        </w:tc>
        <w:tc>
          <w:tcPr>
            <w:tcW w:w="2139" w:type="pct"/>
            <w:shd w:val="clear" w:color="auto" w:fill="FFFFFF"/>
            <w:tcMar>
              <w:top w:w="24" w:type="dxa"/>
              <w:left w:w="36" w:type="dxa"/>
              <w:bottom w:w="24" w:type="dxa"/>
              <w:right w:w="36" w:type="dxa"/>
            </w:tcMar>
            <w:vAlign w:val="bottom"/>
            <w:hideMark/>
          </w:tcPr>
          <w:p w14:paraId="52D050AF" w14:textId="77777777" w:rsidR="006E4B13" w:rsidRPr="006E4B13" w:rsidRDefault="005B2E6D" w:rsidP="005B2E6D">
            <w:pPr>
              <w:spacing w:after="0" w:line="240" w:lineRule="auto"/>
              <w:jc w:val="both"/>
              <w:rPr>
                <w:rFonts w:ascii="Times New Roman" w:eastAsia="Times New Roman" w:hAnsi="Times New Roman" w:cs="Times New Roman"/>
                <w:iCs/>
                <w:kern w:val="0"/>
                <w:sz w:val="24"/>
                <w:szCs w:val="24"/>
                <w:lang w:eastAsia="ru-RU"/>
              </w:rPr>
            </w:pPr>
            <w:r w:rsidRPr="005B2E6D">
              <w:rPr>
                <w:rFonts w:ascii="Times New Roman" w:eastAsia="Times New Roman" w:hAnsi="Times New Roman" w:cs="Times New Roman"/>
                <w:iCs/>
                <w:kern w:val="0"/>
                <w:sz w:val="24"/>
                <w:szCs w:val="24"/>
                <w:lang w:eastAsia="ru-RU"/>
              </w:rPr>
              <w:t>НПО "Промышленная теплоэнергетика", ООО «ТРЕЙД ГРУПП», ООО "ИВЕНТ", ООО «Свой Климат», ООО "ЭНЕРГОЭКСПЕРТ ГРУПП", ООО "АРМАДА-СТРОЙ".</w:t>
            </w:r>
          </w:p>
        </w:tc>
      </w:tr>
      <w:tr w:rsidR="006E4B13" w:rsidRPr="000A1F79" w14:paraId="0357C463" w14:textId="77777777" w:rsidTr="00A84B01">
        <w:trPr>
          <w:trHeight w:val="252"/>
        </w:trPr>
        <w:tc>
          <w:tcPr>
            <w:tcW w:w="246" w:type="pct"/>
            <w:shd w:val="clear" w:color="auto" w:fill="FFFFFF"/>
            <w:tcMar>
              <w:top w:w="24" w:type="dxa"/>
              <w:left w:w="36" w:type="dxa"/>
              <w:bottom w:w="24" w:type="dxa"/>
              <w:right w:w="36" w:type="dxa"/>
            </w:tcMar>
            <w:vAlign w:val="bottom"/>
            <w:hideMark/>
          </w:tcPr>
          <w:p w14:paraId="46CABF27"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t>15</w:t>
            </w:r>
          </w:p>
        </w:tc>
        <w:tc>
          <w:tcPr>
            <w:tcW w:w="2615" w:type="pct"/>
            <w:gridSpan w:val="3"/>
            <w:shd w:val="clear" w:color="auto" w:fill="FFFFFF"/>
            <w:tcMar>
              <w:top w:w="24" w:type="dxa"/>
              <w:left w:w="36" w:type="dxa"/>
              <w:bottom w:w="24" w:type="dxa"/>
              <w:right w:w="36" w:type="dxa"/>
            </w:tcMar>
            <w:vAlign w:val="bottom"/>
            <w:hideMark/>
          </w:tcPr>
          <w:p w14:paraId="6B1414EE"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 xml:space="preserve">Ценностное предложение </w:t>
            </w:r>
          </w:p>
        </w:tc>
        <w:tc>
          <w:tcPr>
            <w:tcW w:w="2139" w:type="pct"/>
            <w:shd w:val="clear" w:color="auto" w:fill="FFFFFF"/>
            <w:tcMar>
              <w:top w:w="24" w:type="dxa"/>
              <w:left w:w="36" w:type="dxa"/>
              <w:bottom w:w="24" w:type="dxa"/>
              <w:right w:w="36" w:type="dxa"/>
            </w:tcMar>
            <w:vAlign w:val="bottom"/>
            <w:hideMark/>
          </w:tcPr>
          <w:p w14:paraId="7C73DF86" w14:textId="77777777" w:rsidR="005B2E6D" w:rsidRDefault="005B2E6D" w:rsidP="005B2E6D">
            <w:pPr>
              <w:spacing w:after="0" w:line="240" w:lineRule="auto"/>
              <w:jc w:val="both"/>
              <w:rPr>
                <w:rFonts w:ascii="Times New Roman" w:eastAsia="Times New Roman" w:hAnsi="Times New Roman" w:cs="Times New Roman"/>
                <w:iCs/>
                <w:kern w:val="0"/>
                <w:sz w:val="24"/>
                <w:szCs w:val="24"/>
                <w:lang w:eastAsia="ru-RU"/>
              </w:rPr>
            </w:pPr>
            <w:r w:rsidRPr="005B2E6D">
              <w:rPr>
                <w:rFonts w:ascii="Times New Roman" w:eastAsia="Times New Roman" w:hAnsi="Times New Roman" w:cs="Times New Roman"/>
                <w:iCs/>
                <w:kern w:val="0"/>
                <w:sz w:val="24"/>
                <w:szCs w:val="24"/>
                <w:lang w:eastAsia="ru-RU"/>
              </w:rPr>
              <w:t xml:space="preserve">Наше ценностное предложение основано на передовых технологиях утилизации тепла вытяжного воздуха с применением теплонасосных установок. </w:t>
            </w:r>
          </w:p>
          <w:p w14:paraId="04531BA2" w14:textId="77777777" w:rsidR="006E4B13" w:rsidRPr="000A1F79" w:rsidRDefault="005B2E6D" w:rsidP="005B2E6D">
            <w:pPr>
              <w:spacing w:after="0" w:line="240" w:lineRule="auto"/>
              <w:jc w:val="both"/>
              <w:rPr>
                <w:rFonts w:ascii="Times New Roman" w:eastAsia="Times New Roman" w:hAnsi="Times New Roman" w:cs="Times New Roman"/>
                <w:iCs/>
                <w:kern w:val="0"/>
                <w:sz w:val="24"/>
                <w:szCs w:val="24"/>
                <w:lang w:eastAsia="ru-RU"/>
              </w:rPr>
            </w:pPr>
            <w:r w:rsidRPr="005B2E6D">
              <w:rPr>
                <w:rFonts w:ascii="Times New Roman" w:eastAsia="Times New Roman" w:hAnsi="Times New Roman" w:cs="Times New Roman"/>
                <w:iCs/>
                <w:kern w:val="0"/>
                <w:sz w:val="24"/>
                <w:szCs w:val="24"/>
                <w:lang w:eastAsia="ru-RU"/>
              </w:rPr>
              <w:t>Мы предоставляем следующий диапазон услуг: проведение энергоаудита, предоставление технико-экономического обоснования и результатов проектирования, подбор оборудования. Наши специалисты не только владеют глубокими знаниями в области энергоэффективности, но и постоянно следят за инновациями в отрасли. Работая с нами, клиенты получают не просто технические решения, а партнёра, способного предоставить оптимальные, энергоэф</w:t>
            </w:r>
            <w:r w:rsidRPr="005B2E6D">
              <w:rPr>
                <w:rFonts w:ascii="Times New Roman" w:eastAsia="Times New Roman" w:hAnsi="Times New Roman" w:cs="Times New Roman"/>
                <w:iCs/>
                <w:kern w:val="0"/>
                <w:sz w:val="24"/>
                <w:szCs w:val="24"/>
                <w:lang w:eastAsia="ru-RU"/>
              </w:rPr>
              <w:lastRenderedPageBreak/>
              <w:t xml:space="preserve">фективные и экологически чистые стратегии. ЖКХ – возможность энергонезависимого теплоснабжения, экономия на тепловой энергии, ТСЖ (управляющие компании) </w:t>
            </w:r>
            <w:r w:rsidR="00425703">
              <w:rPr>
                <w:rFonts w:ascii="Times New Roman" w:eastAsia="Times New Roman" w:hAnsi="Times New Roman" w:cs="Times New Roman"/>
                <w:iCs/>
                <w:kern w:val="0"/>
                <w:sz w:val="24"/>
                <w:szCs w:val="24"/>
                <w:lang w:eastAsia="ru-RU"/>
              </w:rPr>
              <w:t>–</w:t>
            </w:r>
            <w:r w:rsidRPr="005B2E6D">
              <w:rPr>
                <w:rFonts w:ascii="Times New Roman" w:eastAsia="Times New Roman" w:hAnsi="Times New Roman" w:cs="Times New Roman"/>
                <w:iCs/>
                <w:kern w:val="0"/>
                <w:sz w:val="24"/>
                <w:szCs w:val="24"/>
                <w:lang w:eastAsia="ru-RU"/>
              </w:rPr>
              <w:t xml:space="preserve"> предлагаем снижение денежных расходов на отопление благодаря внедрению теплового насоса. Также предлагаем возможность регулирования параметров микроклимата в помещении, таких как температура, влажность и тд, что ведёт к улучшению самочу</w:t>
            </w:r>
            <w:r w:rsidR="00425703">
              <w:rPr>
                <w:rFonts w:ascii="Times New Roman" w:eastAsia="Times New Roman" w:hAnsi="Times New Roman" w:cs="Times New Roman"/>
                <w:iCs/>
                <w:kern w:val="0"/>
                <w:sz w:val="24"/>
                <w:szCs w:val="24"/>
                <w:lang w:eastAsia="ru-RU"/>
              </w:rPr>
              <w:t>вствия человека. Застройщики – э</w:t>
            </w:r>
            <w:r w:rsidRPr="005B2E6D">
              <w:rPr>
                <w:rFonts w:ascii="Times New Roman" w:eastAsia="Times New Roman" w:hAnsi="Times New Roman" w:cs="Times New Roman"/>
                <w:iCs/>
                <w:kern w:val="0"/>
                <w:sz w:val="24"/>
                <w:szCs w:val="24"/>
                <w:lang w:eastAsia="ru-RU"/>
              </w:rPr>
              <w:t>ффективный способ организации отопления зданий. Индивидуальный подход к проектированию системы для выбранного объекта, подбор оборудования и воплощение спроектированного плана на месте. Производственный комплекс – экономия на затратах энергоресурсов за счет собственного теплового потенциала. Предлагаем использовать избытки тепла, накопившиеся в вытяжном воздухе, для поддержания необходимых параметров в помещении.</w:t>
            </w:r>
          </w:p>
        </w:tc>
      </w:tr>
      <w:tr w:rsidR="006E4B13" w:rsidRPr="000A1F79" w14:paraId="2C08F1EC" w14:textId="77777777" w:rsidTr="00A84B01">
        <w:trPr>
          <w:trHeight w:val="252"/>
        </w:trPr>
        <w:tc>
          <w:tcPr>
            <w:tcW w:w="246" w:type="pct"/>
            <w:shd w:val="clear" w:color="auto" w:fill="FFFFFF"/>
            <w:tcMar>
              <w:top w:w="24" w:type="dxa"/>
              <w:left w:w="36" w:type="dxa"/>
              <w:bottom w:w="24" w:type="dxa"/>
              <w:right w:w="36" w:type="dxa"/>
            </w:tcMar>
            <w:vAlign w:val="bottom"/>
            <w:hideMark/>
          </w:tcPr>
          <w:p w14:paraId="5915B5B9"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lastRenderedPageBreak/>
              <w:t>16</w:t>
            </w:r>
          </w:p>
        </w:tc>
        <w:tc>
          <w:tcPr>
            <w:tcW w:w="2615" w:type="pct"/>
            <w:gridSpan w:val="3"/>
            <w:shd w:val="clear" w:color="auto" w:fill="FFFFFF"/>
            <w:tcMar>
              <w:top w:w="24" w:type="dxa"/>
              <w:left w:w="36" w:type="dxa"/>
              <w:bottom w:w="24" w:type="dxa"/>
              <w:right w:w="36" w:type="dxa"/>
            </w:tcMar>
            <w:vAlign w:val="bottom"/>
            <w:hideMark/>
          </w:tcPr>
          <w:p w14:paraId="30E9570B"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tc>
        <w:tc>
          <w:tcPr>
            <w:tcW w:w="2139" w:type="pct"/>
            <w:shd w:val="clear" w:color="auto" w:fill="FFFFFF"/>
            <w:tcMar>
              <w:top w:w="24" w:type="dxa"/>
              <w:left w:w="36" w:type="dxa"/>
              <w:bottom w:w="24" w:type="dxa"/>
              <w:right w:w="36" w:type="dxa"/>
            </w:tcMar>
            <w:vAlign w:val="bottom"/>
            <w:hideMark/>
          </w:tcPr>
          <w:p w14:paraId="02BD1CDD" w14:textId="77777777" w:rsidR="006E4B13" w:rsidRPr="000A1F79" w:rsidRDefault="00425703" w:rsidP="00425703">
            <w:pPr>
              <w:spacing w:after="0" w:line="240" w:lineRule="auto"/>
              <w:jc w:val="both"/>
              <w:rPr>
                <w:rFonts w:ascii="Times New Roman" w:eastAsia="Times New Roman" w:hAnsi="Times New Roman" w:cs="Times New Roman"/>
                <w:iCs/>
                <w:kern w:val="0"/>
                <w:sz w:val="24"/>
                <w:szCs w:val="24"/>
                <w:lang w:eastAsia="ru-RU"/>
              </w:rPr>
            </w:pPr>
            <w:r w:rsidRPr="00425703">
              <w:rPr>
                <w:rFonts w:ascii="Times New Roman" w:eastAsia="Times New Roman" w:hAnsi="Times New Roman" w:cs="Times New Roman"/>
                <w:iCs/>
                <w:kern w:val="0"/>
                <w:sz w:val="24"/>
                <w:szCs w:val="24"/>
                <w:lang w:eastAsia="ru-RU"/>
              </w:rPr>
              <w:t>В приказе Минстроя России от 17.11.2017 г №1550/пр «Об утверждении требований энергетической эффективности зданий, строений, сооружений» устанавливаются требования по снижению удельного расхода тепловой энергии (на 50 % - с 1 января 2028 года для вновь создаваемых зданий), а также рекомендуется устанавливать в инженерные системы объектов возобновляемые и альтернативные источники энергии</w:t>
            </w:r>
            <w:r w:rsidR="0048683B">
              <w:rPr>
                <w:rFonts w:ascii="Times New Roman" w:eastAsia="Times New Roman" w:hAnsi="Times New Roman" w:cs="Times New Roman"/>
                <w:iCs/>
                <w:kern w:val="0"/>
                <w:sz w:val="24"/>
                <w:szCs w:val="24"/>
                <w:lang w:eastAsia="ru-RU"/>
              </w:rPr>
              <w:t xml:space="preserve"> </w:t>
            </w:r>
            <w:r w:rsidRPr="00425703">
              <w:rPr>
                <w:rFonts w:ascii="Times New Roman" w:eastAsia="Times New Roman" w:hAnsi="Times New Roman" w:cs="Times New Roman"/>
                <w:iCs/>
                <w:kern w:val="0"/>
                <w:sz w:val="24"/>
                <w:szCs w:val="24"/>
                <w:lang w:eastAsia="ru-RU"/>
              </w:rPr>
              <w:t xml:space="preserve">(при наличии технической возможности и технико-экономического обоснования).Сокращение потребления ТЭР приводит к снижению себестоимости продукции, производимой на предприятии и повышению его конкурентоспособности. Следовательно, уменьшение затрат на ТЭР и утилизация теплоты вытяжного и наружного воздуха для поддержания параметров микроклимата являются актуальными задачами. Бизнес-идея эффективной утилизации тепла в системах вентиляции обосновывается растущим интересом к устойчивым энергетическим решениям и сокращению экологического воздействия. Потенциальная прибыльность обусловлена </w:t>
            </w:r>
            <w:r w:rsidRPr="00425703">
              <w:rPr>
                <w:rFonts w:ascii="Times New Roman" w:eastAsia="Times New Roman" w:hAnsi="Times New Roman" w:cs="Times New Roman"/>
                <w:iCs/>
                <w:kern w:val="0"/>
                <w:sz w:val="24"/>
                <w:szCs w:val="24"/>
                <w:lang w:eastAsia="ru-RU"/>
              </w:rPr>
              <w:lastRenderedPageBreak/>
              <w:t>растущим спросом на энергоэффективные технологии, и устойчивость бизнеса обеспечивается непрерывным развитием и внедрением новейших технологий.</w:t>
            </w:r>
          </w:p>
        </w:tc>
      </w:tr>
      <w:tr w:rsidR="006E4B13" w:rsidRPr="000A1F79" w14:paraId="20447E43" w14:textId="77777777" w:rsidTr="00A84B01">
        <w:trPr>
          <w:trHeight w:val="252"/>
        </w:trPr>
        <w:tc>
          <w:tcPr>
            <w:tcW w:w="5000" w:type="pct"/>
            <w:gridSpan w:val="5"/>
            <w:shd w:val="clear" w:color="auto" w:fill="FFFFFF"/>
            <w:tcMar>
              <w:top w:w="24" w:type="dxa"/>
              <w:left w:w="36" w:type="dxa"/>
              <w:bottom w:w="24" w:type="dxa"/>
              <w:right w:w="36" w:type="dxa"/>
            </w:tcMar>
            <w:vAlign w:val="bottom"/>
            <w:hideMark/>
          </w:tcPr>
          <w:p w14:paraId="6E35C7F2" w14:textId="77777777" w:rsidR="006E4B13" w:rsidRPr="00DE05DE" w:rsidRDefault="006E4B13" w:rsidP="00A84B01">
            <w:pPr>
              <w:spacing w:after="0" w:line="240" w:lineRule="auto"/>
              <w:jc w:val="center"/>
              <w:rPr>
                <w:rFonts w:ascii="Times New Roman" w:eastAsia="Times New Roman" w:hAnsi="Times New Roman" w:cs="Times New Roman"/>
                <w:b/>
                <w:iCs/>
                <w:kern w:val="0"/>
                <w:sz w:val="24"/>
                <w:szCs w:val="24"/>
                <w:lang w:eastAsia="ru-RU"/>
              </w:rPr>
            </w:pPr>
            <w:r w:rsidRPr="00DE05DE">
              <w:rPr>
                <w:rFonts w:ascii="Times New Roman" w:eastAsia="Times New Roman" w:hAnsi="Times New Roman" w:cs="Times New Roman"/>
                <w:b/>
                <w:iCs/>
                <w:kern w:val="0"/>
                <w:sz w:val="24"/>
                <w:szCs w:val="24"/>
                <w:lang w:eastAsia="ru-RU"/>
              </w:rPr>
              <w:lastRenderedPageBreak/>
              <w:t>ХАРАКТЕРИСТИКА БУДУЩЕГО ПРОДУКТА</w:t>
            </w:r>
          </w:p>
        </w:tc>
      </w:tr>
      <w:tr w:rsidR="006E4B13" w:rsidRPr="000A1F79" w14:paraId="03E34E51" w14:textId="77777777" w:rsidTr="00A84B01">
        <w:trPr>
          <w:trHeight w:val="252"/>
        </w:trPr>
        <w:tc>
          <w:tcPr>
            <w:tcW w:w="246" w:type="pct"/>
            <w:shd w:val="clear" w:color="auto" w:fill="FFFFFF"/>
            <w:tcMar>
              <w:top w:w="24" w:type="dxa"/>
              <w:left w:w="36" w:type="dxa"/>
              <w:bottom w:w="24" w:type="dxa"/>
              <w:right w:w="36" w:type="dxa"/>
            </w:tcMar>
            <w:vAlign w:val="bottom"/>
            <w:hideMark/>
          </w:tcPr>
          <w:p w14:paraId="7EAC80D1"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t>17</w:t>
            </w:r>
          </w:p>
        </w:tc>
        <w:tc>
          <w:tcPr>
            <w:tcW w:w="2615" w:type="pct"/>
            <w:gridSpan w:val="3"/>
            <w:shd w:val="clear" w:color="auto" w:fill="FFFFFF"/>
            <w:tcMar>
              <w:top w:w="24" w:type="dxa"/>
              <w:left w:w="36" w:type="dxa"/>
              <w:bottom w:w="24" w:type="dxa"/>
              <w:right w:w="36" w:type="dxa"/>
            </w:tcMar>
            <w:vAlign w:val="bottom"/>
            <w:hideMark/>
          </w:tcPr>
          <w:p w14:paraId="3AD6BFC5"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Основные технические параметры, включая обоснование соответствия идеи/задела тематическому направлению</w:t>
            </w:r>
          </w:p>
        </w:tc>
        <w:tc>
          <w:tcPr>
            <w:tcW w:w="2139" w:type="pct"/>
            <w:shd w:val="clear" w:color="auto" w:fill="FFFFFF"/>
            <w:tcMar>
              <w:top w:w="24" w:type="dxa"/>
              <w:left w:w="36" w:type="dxa"/>
              <w:bottom w:w="24" w:type="dxa"/>
              <w:right w:w="36" w:type="dxa"/>
            </w:tcMar>
            <w:vAlign w:val="bottom"/>
            <w:hideMark/>
          </w:tcPr>
          <w:p w14:paraId="5B87CD7E" w14:textId="781E9DAD" w:rsidR="006E4B13" w:rsidRPr="000A1F79" w:rsidRDefault="0048683B" w:rsidP="0048683B">
            <w:pPr>
              <w:spacing w:after="0" w:line="240" w:lineRule="auto"/>
              <w:jc w:val="both"/>
              <w:rPr>
                <w:rFonts w:ascii="Times New Roman" w:eastAsia="Times New Roman" w:hAnsi="Times New Roman" w:cs="Times New Roman"/>
                <w:iCs/>
                <w:kern w:val="0"/>
                <w:sz w:val="24"/>
                <w:szCs w:val="24"/>
                <w:lang w:eastAsia="ru-RU"/>
              </w:rPr>
            </w:pPr>
            <w:r w:rsidRPr="00680539">
              <w:rPr>
                <w:rFonts w:ascii="Times New Roman" w:eastAsia="Times New Roman" w:hAnsi="Times New Roman" w:cs="Times New Roman"/>
                <w:iCs/>
                <w:kern w:val="0"/>
                <w:sz w:val="24"/>
                <w:szCs w:val="24"/>
                <w:lang w:eastAsia="ru-RU"/>
              </w:rPr>
              <w:t xml:space="preserve">При реализации данной идеи в жизнь мы можем сэкономить до 75% тепловой энергии. </w:t>
            </w:r>
            <w:r w:rsidRPr="005338AA">
              <w:rPr>
                <w:rFonts w:ascii="Times New Roman" w:eastAsia="Times New Roman" w:hAnsi="Times New Roman" w:cs="Times New Roman"/>
                <w:iCs/>
                <w:kern w:val="0"/>
                <w:sz w:val="24"/>
                <w:szCs w:val="24"/>
                <w:lang w:eastAsia="ru-RU"/>
              </w:rPr>
              <w:t>Применение теплонасосных установок, помимо экономии тепловой энергии, до 60 % сокращает объем выбросов диоксида углерода (углекислого газа), диоксида серы (SO2) и окиси азота (NOx) в окружающую среду</w:t>
            </w:r>
            <w:r w:rsidRPr="00680539">
              <w:rPr>
                <w:rFonts w:ascii="Times New Roman" w:eastAsia="Times New Roman" w:hAnsi="Times New Roman" w:cs="Times New Roman"/>
                <w:iCs/>
                <w:kern w:val="0"/>
                <w:sz w:val="24"/>
                <w:szCs w:val="24"/>
                <w:lang w:eastAsia="ru-RU"/>
              </w:rPr>
              <w:t>. Кроме того, данная установка имеет достаточно высокий коэффициент преобразования теплоты, показывающий эффективность теплового насоса: COP=2,5 - 5.</w:t>
            </w:r>
            <w:r w:rsidRPr="0048683B">
              <w:rPr>
                <w:rFonts w:ascii="Times New Roman" w:eastAsia="Times New Roman" w:hAnsi="Times New Roman" w:cs="Times New Roman"/>
                <w:iCs/>
                <w:kern w:val="0"/>
                <w:sz w:val="24"/>
                <w:szCs w:val="24"/>
                <w:highlight w:val="yellow"/>
                <w:lang w:eastAsia="ru-RU"/>
              </w:rPr>
              <w:t xml:space="preserve"> </w:t>
            </w:r>
            <w:r w:rsidRPr="005338AA">
              <w:rPr>
                <w:rFonts w:ascii="Times New Roman" w:eastAsia="Times New Roman" w:hAnsi="Times New Roman" w:cs="Times New Roman"/>
                <w:iCs/>
                <w:kern w:val="0"/>
                <w:sz w:val="24"/>
                <w:szCs w:val="24"/>
                <w:lang w:eastAsia="ru-RU"/>
              </w:rPr>
              <w:t>По результатам расчётов от реализации проекта получили следующие критерии оценки эффективности: NPV=</w:t>
            </w:r>
            <w:r w:rsidR="002D0BC0">
              <w:rPr>
                <w:rFonts w:ascii="Times New Roman" w:eastAsia="Times New Roman" w:hAnsi="Times New Roman" w:cs="Times New Roman"/>
                <w:iCs/>
                <w:kern w:val="0"/>
                <w:sz w:val="24"/>
                <w:szCs w:val="24"/>
                <w:lang w:eastAsia="ru-RU"/>
              </w:rPr>
              <w:t>22,63</w:t>
            </w:r>
            <w:r w:rsidR="005338AA" w:rsidRPr="005338AA">
              <w:rPr>
                <w:rFonts w:ascii="Times New Roman" w:eastAsia="Times New Roman" w:hAnsi="Times New Roman" w:cs="Times New Roman"/>
                <w:iCs/>
                <w:kern w:val="0"/>
                <w:sz w:val="24"/>
                <w:szCs w:val="24"/>
                <w:lang w:eastAsia="ru-RU"/>
              </w:rPr>
              <w:t xml:space="preserve"> млн.</w:t>
            </w:r>
            <w:r w:rsidRPr="005338AA">
              <w:rPr>
                <w:rFonts w:ascii="Times New Roman" w:eastAsia="Times New Roman" w:hAnsi="Times New Roman" w:cs="Times New Roman"/>
                <w:iCs/>
                <w:kern w:val="0"/>
                <w:sz w:val="24"/>
                <w:szCs w:val="24"/>
                <w:lang w:eastAsia="ru-RU"/>
              </w:rPr>
              <w:t xml:space="preserve"> руб., </w:t>
            </w:r>
            <w:r w:rsidRPr="00EB622A">
              <w:rPr>
                <w:rFonts w:ascii="Times New Roman" w:eastAsia="Times New Roman" w:hAnsi="Times New Roman" w:cs="Times New Roman"/>
                <w:iCs/>
                <w:kern w:val="0"/>
                <w:sz w:val="24"/>
                <w:szCs w:val="24"/>
                <w:lang w:eastAsia="ru-RU"/>
              </w:rPr>
              <w:t>PI=</w:t>
            </w:r>
            <w:r w:rsidR="003D0D90">
              <w:rPr>
                <w:rFonts w:ascii="Times New Roman" w:eastAsia="Times New Roman" w:hAnsi="Times New Roman" w:cs="Times New Roman"/>
                <w:iCs/>
                <w:kern w:val="0"/>
                <w:sz w:val="24"/>
                <w:szCs w:val="24"/>
                <w:lang w:eastAsia="ru-RU"/>
              </w:rPr>
              <w:t>2,46</w:t>
            </w:r>
            <w:r w:rsidRPr="00EB622A">
              <w:rPr>
                <w:rFonts w:ascii="Times New Roman" w:eastAsia="Times New Roman" w:hAnsi="Times New Roman" w:cs="Times New Roman"/>
                <w:iCs/>
                <w:kern w:val="0"/>
                <w:sz w:val="24"/>
                <w:szCs w:val="24"/>
                <w:lang w:eastAsia="ru-RU"/>
              </w:rPr>
              <w:t>, IRR=</w:t>
            </w:r>
            <w:r w:rsidR="003D0D90">
              <w:rPr>
                <w:rFonts w:ascii="Times New Roman" w:eastAsia="Times New Roman" w:hAnsi="Times New Roman" w:cs="Times New Roman"/>
                <w:iCs/>
                <w:kern w:val="0"/>
                <w:sz w:val="24"/>
                <w:szCs w:val="24"/>
                <w:lang w:eastAsia="ru-RU"/>
              </w:rPr>
              <w:t>43,49</w:t>
            </w:r>
            <w:r w:rsidRPr="00EB622A">
              <w:rPr>
                <w:rFonts w:ascii="Times New Roman" w:eastAsia="Times New Roman" w:hAnsi="Times New Roman" w:cs="Times New Roman"/>
                <w:iCs/>
                <w:kern w:val="0"/>
                <w:sz w:val="24"/>
                <w:szCs w:val="24"/>
                <w:lang w:eastAsia="ru-RU"/>
              </w:rPr>
              <w:t>,</w:t>
            </w:r>
            <w:r w:rsidR="00EB34C4">
              <w:rPr>
                <w:rFonts w:ascii="Times New Roman" w:eastAsia="Times New Roman" w:hAnsi="Times New Roman" w:cs="Times New Roman"/>
                <w:iCs/>
                <w:kern w:val="0"/>
                <w:sz w:val="24"/>
                <w:szCs w:val="24"/>
                <w:lang w:eastAsia="ru-RU"/>
              </w:rPr>
              <w:t xml:space="preserve"> </w:t>
            </w:r>
            <w:r w:rsidR="006A2CEE">
              <w:rPr>
                <w:rFonts w:ascii="Times New Roman" w:eastAsia="Times New Roman" w:hAnsi="Times New Roman" w:cs="Times New Roman"/>
                <w:iCs/>
                <w:kern w:val="0"/>
                <w:sz w:val="24"/>
                <w:szCs w:val="24"/>
                <w:lang w:eastAsia="ru-RU"/>
              </w:rPr>
              <w:t xml:space="preserve">простой срок окупаемости равен </w:t>
            </w:r>
            <w:r w:rsidR="003D0D90">
              <w:rPr>
                <w:rFonts w:ascii="Times New Roman" w:eastAsia="Times New Roman" w:hAnsi="Times New Roman" w:cs="Times New Roman"/>
                <w:iCs/>
                <w:kern w:val="0"/>
                <w:sz w:val="24"/>
                <w:szCs w:val="24"/>
                <w:lang w:eastAsia="ru-RU"/>
              </w:rPr>
              <w:t>2</w:t>
            </w:r>
            <w:r w:rsidR="006A2CEE">
              <w:rPr>
                <w:rFonts w:ascii="Times New Roman" w:eastAsia="Times New Roman" w:hAnsi="Times New Roman" w:cs="Times New Roman"/>
                <w:iCs/>
                <w:kern w:val="0"/>
                <w:sz w:val="24"/>
                <w:szCs w:val="24"/>
                <w:lang w:eastAsia="ru-RU"/>
              </w:rPr>
              <w:t>,</w:t>
            </w:r>
            <w:r w:rsidR="003D0D90">
              <w:rPr>
                <w:rFonts w:ascii="Times New Roman" w:eastAsia="Times New Roman" w:hAnsi="Times New Roman" w:cs="Times New Roman"/>
                <w:iCs/>
                <w:kern w:val="0"/>
                <w:sz w:val="24"/>
                <w:szCs w:val="24"/>
                <w:lang w:eastAsia="ru-RU"/>
              </w:rPr>
              <w:t>09</w:t>
            </w:r>
            <w:r w:rsidR="006A2CEE">
              <w:rPr>
                <w:rFonts w:ascii="Times New Roman" w:eastAsia="Times New Roman" w:hAnsi="Times New Roman" w:cs="Times New Roman"/>
                <w:iCs/>
                <w:kern w:val="0"/>
                <w:sz w:val="24"/>
                <w:szCs w:val="24"/>
                <w:lang w:eastAsia="ru-RU"/>
              </w:rPr>
              <w:t xml:space="preserve"> года, дисконтированный срок </w:t>
            </w:r>
            <w:r w:rsidR="00EF6ED9">
              <w:rPr>
                <w:rFonts w:ascii="Times New Roman" w:eastAsia="Times New Roman" w:hAnsi="Times New Roman" w:cs="Times New Roman"/>
                <w:iCs/>
                <w:kern w:val="0"/>
                <w:sz w:val="24"/>
                <w:szCs w:val="24"/>
                <w:lang w:eastAsia="ru-RU"/>
              </w:rPr>
              <w:t>окупаемости равен</w:t>
            </w:r>
            <w:r w:rsidR="006A2CEE">
              <w:rPr>
                <w:rFonts w:ascii="Times New Roman" w:eastAsia="Times New Roman" w:hAnsi="Times New Roman" w:cs="Times New Roman"/>
                <w:iCs/>
                <w:kern w:val="0"/>
                <w:sz w:val="24"/>
                <w:szCs w:val="24"/>
                <w:lang w:eastAsia="ru-RU"/>
              </w:rPr>
              <w:t xml:space="preserve"> </w:t>
            </w:r>
            <w:r w:rsidR="003D0D90">
              <w:rPr>
                <w:rFonts w:ascii="Times New Roman" w:eastAsia="Times New Roman" w:hAnsi="Times New Roman" w:cs="Times New Roman"/>
                <w:iCs/>
                <w:kern w:val="0"/>
                <w:sz w:val="24"/>
                <w:szCs w:val="24"/>
                <w:lang w:eastAsia="ru-RU"/>
              </w:rPr>
              <w:t>3,44</w:t>
            </w:r>
            <w:bookmarkStart w:id="0" w:name="_GoBack"/>
            <w:bookmarkEnd w:id="0"/>
            <w:r w:rsidR="006A2CEE">
              <w:rPr>
                <w:rFonts w:ascii="Times New Roman" w:eastAsia="Times New Roman" w:hAnsi="Times New Roman" w:cs="Times New Roman"/>
                <w:iCs/>
                <w:kern w:val="0"/>
                <w:sz w:val="24"/>
                <w:szCs w:val="24"/>
                <w:lang w:eastAsia="ru-RU"/>
              </w:rPr>
              <w:t xml:space="preserve"> года.</w:t>
            </w:r>
            <w:r w:rsidR="00422E67">
              <w:rPr>
                <w:rFonts w:ascii="Times New Roman" w:eastAsia="Times New Roman" w:hAnsi="Times New Roman" w:cs="Times New Roman"/>
                <w:iCs/>
                <w:kern w:val="0"/>
                <w:sz w:val="24"/>
                <w:szCs w:val="24"/>
                <w:lang w:eastAsia="ru-RU"/>
              </w:rPr>
              <w:t xml:space="preserve"> Средний доход в год составит 33 млн. руб.</w:t>
            </w:r>
          </w:p>
        </w:tc>
      </w:tr>
      <w:tr w:rsidR="006E4B13" w:rsidRPr="000A1F79" w14:paraId="329DFD71" w14:textId="77777777" w:rsidTr="00A84B01">
        <w:trPr>
          <w:trHeight w:val="252"/>
        </w:trPr>
        <w:tc>
          <w:tcPr>
            <w:tcW w:w="246" w:type="pct"/>
            <w:shd w:val="clear" w:color="auto" w:fill="FFFFFF"/>
            <w:tcMar>
              <w:top w:w="24" w:type="dxa"/>
              <w:left w:w="36" w:type="dxa"/>
              <w:bottom w:w="24" w:type="dxa"/>
              <w:right w:w="36" w:type="dxa"/>
            </w:tcMar>
            <w:vAlign w:val="bottom"/>
            <w:hideMark/>
          </w:tcPr>
          <w:p w14:paraId="42403059"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t>18</w:t>
            </w:r>
          </w:p>
        </w:tc>
        <w:tc>
          <w:tcPr>
            <w:tcW w:w="2615" w:type="pct"/>
            <w:gridSpan w:val="3"/>
            <w:shd w:val="clear" w:color="auto" w:fill="FFFFFF"/>
            <w:tcMar>
              <w:top w:w="24" w:type="dxa"/>
              <w:left w:w="36" w:type="dxa"/>
              <w:bottom w:w="24" w:type="dxa"/>
              <w:right w:w="36" w:type="dxa"/>
            </w:tcMar>
            <w:vAlign w:val="bottom"/>
            <w:hideMark/>
          </w:tcPr>
          <w:p w14:paraId="338BA5A4"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Организационные, производственные и финансовые параметры бизнеса</w:t>
            </w:r>
          </w:p>
        </w:tc>
        <w:tc>
          <w:tcPr>
            <w:tcW w:w="2139" w:type="pct"/>
            <w:shd w:val="clear" w:color="auto" w:fill="FFFFFF"/>
            <w:tcMar>
              <w:top w:w="24" w:type="dxa"/>
              <w:left w:w="36" w:type="dxa"/>
              <w:bottom w:w="24" w:type="dxa"/>
              <w:right w:w="36" w:type="dxa"/>
            </w:tcMar>
            <w:vAlign w:val="bottom"/>
            <w:hideMark/>
          </w:tcPr>
          <w:p w14:paraId="0F5E6038" w14:textId="77777777" w:rsidR="006E4B13" w:rsidRPr="000A1F79" w:rsidRDefault="0048683B" w:rsidP="0048683B">
            <w:pPr>
              <w:spacing w:after="0" w:line="240" w:lineRule="auto"/>
              <w:jc w:val="both"/>
              <w:rPr>
                <w:rFonts w:ascii="Times New Roman" w:eastAsia="Times New Roman" w:hAnsi="Times New Roman" w:cs="Times New Roman"/>
                <w:iCs/>
                <w:kern w:val="0"/>
                <w:sz w:val="24"/>
                <w:szCs w:val="24"/>
                <w:lang w:eastAsia="ru-RU"/>
              </w:rPr>
            </w:pPr>
            <w:r w:rsidRPr="0048683B">
              <w:rPr>
                <w:rFonts w:ascii="Times New Roman" w:eastAsia="Times New Roman" w:hAnsi="Times New Roman" w:cs="Times New Roman"/>
                <w:iCs/>
                <w:kern w:val="0"/>
                <w:sz w:val="24"/>
                <w:szCs w:val="24"/>
                <w:lang w:eastAsia="ru-RU"/>
              </w:rPr>
              <w:t>Для нашего проекта организационные параметры включают гибкую командную структуру и корпоративную культуру, ориентированную на инновации и ответственность. В производственных аспектах основной акцент делается на оптимизации энергоаудита и применении современных технологий для установки теплонасосных установок с учетом индивидуальных особенностей объектов. Финансовая стратегия направлена на рентабельность и эффективное управление ресурсами, а также предусматривает привлечение инвестиций для масштабирования проекта. В области партнёрств акцентируется взаимодействие с производителями оборудования, застройщиками и предприятиями для успешного внедрения энергосберегающих решений в различных секторах, а также с субподрядными организациями.</w:t>
            </w:r>
          </w:p>
        </w:tc>
      </w:tr>
      <w:tr w:rsidR="006E4B13" w:rsidRPr="000A1F79" w14:paraId="066037D3" w14:textId="77777777" w:rsidTr="00A84B01">
        <w:trPr>
          <w:trHeight w:val="252"/>
        </w:trPr>
        <w:tc>
          <w:tcPr>
            <w:tcW w:w="246" w:type="pct"/>
            <w:shd w:val="clear" w:color="auto" w:fill="FFFFFF"/>
            <w:tcMar>
              <w:top w:w="24" w:type="dxa"/>
              <w:left w:w="36" w:type="dxa"/>
              <w:bottom w:w="24" w:type="dxa"/>
              <w:right w:w="36" w:type="dxa"/>
            </w:tcMar>
            <w:vAlign w:val="bottom"/>
            <w:hideMark/>
          </w:tcPr>
          <w:p w14:paraId="72109B42"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t>19</w:t>
            </w:r>
          </w:p>
        </w:tc>
        <w:tc>
          <w:tcPr>
            <w:tcW w:w="2615" w:type="pct"/>
            <w:gridSpan w:val="3"/>
            <w:shd w:val="clear" w:color="auto" w:fill="FFFFFF"/>
            <w:tcMar>
              <w:top w:w="24" w:type="dxa"/>
              <w:left w:w="36" w:type="dxa"/>
              <w:bottom w:w="24" w:type="dxa"/>
              <w:right w:w="36" w:type="dxa"/>
            </w:tcMar>
            <w:vAlign w:val="bottom"/>
            <w:hideMark/>
          </w:tcPr>
          <w:p w14:paraId="0221308F"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 xml:space="preserve">Основные конкурентные преимущества </w:t>
            </w:r>
          </w:p>
        </w:tc>
        <w:tc>
          <w:tcPr>
            <w:tcW w:w="2139" w:type="pct"/>
            <w:shd w:val="clear" w:color="auto" w:fill="FFFFFF"/>
            <w:tcMar>
              <w:top w:w="24" w:type="dxa"/>
              <w:left w:w="36" w:type="dxa"/>
              <w:bottom w:w="24" w:type="dxa"/>
              <w:right w:w="36" w:type="dxa"/>
            </w:tcMar>
            <w:vAlign w:val="bottom"/>
            <w:hideMark/>
          </w:tcPr>
          <w:p w14:paraId="4E50A1E9" w14:textId="77777777" w:rsidR="006E4B13" w:rsidRPr="000A1F79" w:rsidRDefault="0048683B" w:rsidP="0048683B">
            <w:pPr>
              <w:spacing w:after="0" w:line="240" w:lineRule="auto"/>
              <w:jc w:val="both"/>
              <w:rPr>
                <w:rFonts w:ascii="Times New Roman" w:eastAsia="Times New Roman" w:hAnsi="Times New Roman" w:cs="Times New Roman"/>
                <w:iCs/>
                <w:kern w:val="0"/>
                <w:sz w:val="24"/>
                <w:szCs w:val="24"/>
                <w:lang w:eastAsia="ru-RU"/>
              </w:rPr>
            </w:pPr>
            <w:r w:rsidRPr="0048683B">
              <w:rPr>
                <w:rFonts w:ascii="Times New Roman" w:eastAsia="Times New Roman" w:hAnsi="Times New Roman" w:cs="Times New Roman"/>
                <w:iCs/>
                <w:kern w:val="0"/>
                <w:sz w:val="24"/>
                <w:szCs w:val="24"/>
                <w:lang w:eastAsia="ru-RU"/>
              </w:rPr>
              <w:t xml:space="preserve">В рамках реализации проекта предлагается комплексный подход к решению </w:t>
            </w:r>
            <w:r w:rsidRPr="0048683B">
              <w:rPr>
                <w:rFonts w:ascii="Times New Roman" w:eastAsia="Times New Roman" w:hAnsi="Times New Roman" w:cs="Times New Roman"/>
                <w:iCs/>
                <w:kern w:val="0"/>
                <w:sz w:val="24"/>
                <w:szCs w:val="24"/>
                <w:lang w:eastAsia="ru-RU"/>
              </w:rPr>
              <w:lastRenderedPageBreak/>
              <w:t>проблемы по утилизации теплоты вторичных энергоресурсов в системах вентиляции: выполнение энергоаудита, разработка энергосберегающих мероприятий, их технико-экономическая оценка, использование в качестве энергосберегающих технологии утилизации теплоты в теплонасосной установке. Мы предоставляем комплексную услугу. Этот полный цикл позволяет клиентам удовлетворить все свои потребности в области энергоэффективности в одном месте. Максимальная адаптация к конкретным требованиям клиентов, обеспечивая оптимальную эффективность и экономическую выгоду. Использование передовых технологий, включая теплонасосные установки, что обеспечивает высокую эффективность утилизации тепла. Тщательное технико-экономическое обоснование каждого проекта, демонстрируя клиентам конкретные выгоды в снижении затрат и увеличении общей энергетической эффективности.</w:t>
            </w:r>
          </w:p>
        </w:tc>
      </w:tr>
      <w:tr w:rsidR="006E4B13" w:rsidRPr="000A1F79" w14:paraId="3A3A5095" w14:textId="77777777" w:rsidTr="00A84B01">
        <w:trPr>
          <w:trHeight w:val="252"/>
        </w:trPr>
        <w:tc>
          <w:tcPr>
            <w:tcW w:w="246" w:type="pct"/>
            <w:shd w:val="clear" w:color="auto" w:fill="FFFFFF"/>
            <w:tcMar>
              <w:top w:w="24" w:type="dxa"/>
              <w:left w:w="36" w:type="dxa"/>
              <w:bottom w:w="24" w:type="dxa"/>
              <w:right w:w="36" w:type="dxa"/>
            </w:tcMar>
            <w:vAlign w:val="bottom"/>
            <w:hideMark/>
          </w:tcPr>
          <w:p w14:paraId="344A4B68"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lastRenderedPageBreak/>
              <w:t>20</w:t>
            </w:r>
          </w:p>
        </w:tc>
        <w:tc>
          <w:tcPr>
            <w:tcW w:w="2615" w:type="pct"/>
            <w:gridSpan w:val="3"/>
            <w:shd w:val="clear" w:color="auto" w:fill="FFFFFF"/>
            <w:tcMar>
              <w:top w:w="24" w:type="dxa"/>
              <w:left w:w="36" w:type="dxa"/>
              <w:bottom w:w="24" w:type="dxa"/>
              <w:right w:w="36" w:type="dxa"/>
            </w:tcMar>
            <w:vAlign w:val="bottom"/>
            <w:hideMark/>
          </w:tcPr>
          <w:p w14:paraId="213B9FA3"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Научно-техническое решение и/или результаты, необходимые для создания продукции</w:t>
            </w:r>
          </w:p>
        </w:tc>
        <w:tc>
          <w:tcPr>
            <w:tcW w:w="2139" w:type="pct"/>
            <w:shd w:val="clear" w:color="auto" w:fill="FFFFFF"/>
            <w:tcMar>
              <w:top w:w="24" w:type="dxa"/>
              <w:left w:w="36" w:type="dxa"/>
              <w:bottom w:w="24" w:type="dxa"/>
              <w:right w:w="36" w:type="dxa"/>
            </w:tcMar>
            <w:vAlign w:val="bottom"/>
            <w:hideMark/>
          </w:tcPr>
          <w:p w14:paraId="0767F54D" w14:textId="77777777" w:rsidR="006E4B13" w:rsidRPr="000A1F79" w:rsidRDefault="0048683B" w:rsidP="0048683B">
            <w:pPr>
              <w:spacing w:after="0" w:line="240" w:lineRule="auto"/>
              <w:jc w:val="both"/>
              <w:rPr>
                <w:rFonts w:ascii="Times New Roman" w:eastAsia="Times New Roman" w:hAnsi="Times New Roman" w:cs="Times New Roman"/>
                <w:kern w:val="0"/>
                <w:sz w:val="24"/>
                <w:szCs w:val="24"/>
                <w:lang w:eastAsia="ru-RU"/>
              </w:rPr>
            </w:pPr>
            <w:r w:rsidRPr="0048683B">
              <w:rPr>
                <w:rFonts w:ascii="Times New Roman" w:eastAsia="Times New Roman" w:hAnsi="Times New Roman" w:cs="Times New Roman"/>
                <w:kern w:val="0"/>
                <w:sz w:val="24"/>
                <w:szCs w:val="24"/>
                <w:lang w:eastAsia="ru-RU"/>
              </w:rPr>
              <w:t>В основе работы теплонасосной установки для утилизации теплоты вытяжного воздуха лежит принцип рекуперации – происходит процесс переработки тепла, содержащегося в вытяжном воздухе, и дальнейшее его использование для нагрева приточного воздуха, поступающего в помещение с улицы. Тепловой насос использует цикл компрессии и расширения, чтобы перенести тепло из вытяжного воздуха в свежий воздух, что позволяет повысить температуру последнего.</w:t>
            </w:r>
          </w:p>
        </w:tc>
      </w:tr>
      <w:tr w:rsidR="006E4B13" w:rsidRPr="000A1F79" w14:paraId="2CED26E2" w14:textId="77777777" w:rsidTr="00A84B01">
        <w:trPr>
          <w:trHeight w:val="252"/>
        </w:trPr>
        <w:tc>
          <w:tcPr>
            <w:tcW w:w="246" w:type="pct"/>
            <w:shd w:val="clear" w:color="auto" w:fill="FFFFFF"/>
            <w:tcMar>
              <w:top w:w="24" w:type="dxa"/>
              <w:left w:w="36" w:type="dxa"/>
              <w:bottom w:w="24" w:type="dxa"/>
              <w:right w:w="36" w:type="dxa"/>
            </w:tcMar>
            <w:vAlign w:val="bottom"/>
            <w:hideMark/>
          </w:tcPr>
          <w:p w14:paraId="6A323426"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t>21</w:t>
            </w:r>
          </w:p>
        </w:tc>
        <w:tc>
          <w:tcPr>
            <w:tcW w:w="2615" w:type="pct"/>
            <w:gridSpan w:val="3"/>
            <w:shd w:val="clear" w:color="auto" w:fill="FFFFFF"/>
            <w:tcMar>
              <w:top w:w="24" w:type="dxa"/>
              <w:left w:w="36" w:type="dxa"/>
              <w:bottom w:w="24" w:type="dxa"/>
              <w:right w:w="36" w:type="dxa"/>
            </w:tcMar>
            <w:vAlign w:val="bottom"/>
            <w:hideMark/>
          </w:tcPr>
          <w:p w14:paraId="230795B6"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 xml:space="preserve">«Задел». Уровень готовности продукта TRL </w:t>
            </w:r>
          </w:p>
        </w:tc>
        <w:tc>
          <w:tcPr>
            <w:tcW w:w="2139" w:type="pct"/>
            <w:shd w:val="clear" w:color="auto" w:fill="FFFFFF"/>
            <w:tcMar>
              <w:top w:w="24" w:type="dxa"/>
              <w:left w:w="36" w:type="dxa"/>
              <w:bottom w:w="24" w:type="dxa"/>
              <w:right w:w="36" w:type="dxa"/>
            </w:tcMar>
            <w:vAlign w:val="bottom"/>
            <w:hideMark/>
          </w:tcPr>
          <w:p w14:paraId="75071CEA" w14:textId="77777777" w:rsidR="006E4B13" w:rsidRPr="000A1F79" w:rsidRDefault="0048683B" w:rsidP="0048683B">
            <w:pPr>
              <w:spacing w:after="0" w:line="240" w:lineRule="auto"/>
              <w:jc w:val="both"/>
              <w:rPr>
                <w:rFonts w:ascii="Times New Roman" w:eastAsia="Times New Roman" w:hAnsi="Times New Roman" w:cs="Times New Roman"/>
                <w:iCs/>
                <w:kern w:val="0"/>
                <w:sz w:val="24"/>
                <w:szCs w:val="24"/>
                <w:lang w:eastAsia="ru-RU"/>
              </w:rPr>
            </w:pPr>
            <w:r w:rsidRPr="0048683B">
              <w:rPr>
                <w:rFonts w:ascii="Times New Roman" w:eastAsia="Times New Roman" w:hAnsi="Times New Roman" w:cs="Times New Roman"/>
                <w:iCs/>
                <w:kern w:val="0"/>
                <w:sz w:val="24"/>
                <w:szCs w:val="24"/>
                <w:lang w:eastAsia="ru-RU"/>
              </w:rPr>
              <w:t>Проведён технико-экономический анализ использования энергосберегающих мероприятий по утилизации теплоты вытяжного воздуха для нескольких систем вентиляции: мансардный этаж корпуса Д "ИГЭУ", лаборатория полномасштабного тренажера блочного щита управления АЭС "ИГЭУ", офисные помещения. Выполнено энергетическое обследование различных помещений: корпус Г "ИГЭУ", ТРК "ТОПОЛЬ". Проведено моделирование в программе COMSOL Multiphysics. Проработаны структура команды, маркетинговые и продажные стратегии.</w:t>
            </w:r>
          </w:p>
        </w:tc>
      </w:tr>
      <w:tr w:rsidR="006E4B13" w:rsidRPr="000A1F79" w14:paraId="5F759E06" w14:textId="77777777" w:rsidTr="00A84B01">
        <w:trPr>
          <w:trHeight w:val="252"/>
        </w:trPr>
        <w:tc>
          <w:tcPr>
            <w:tcW w:w="246" w:type="pct"/>
            <w:shd w:val="clear" w:color="auto" w:fill="FFFFFF"/>
            <w:tcMar>
              <w:top w:w="24" w:type="dxa"/>
              <w:left w:w="36" w:type="dxa"/>
              <w:bottom w:w="24" w:type="dxa"/>
              <w:right w:w="36" w:type="dxa"/>
            </w:tcMar>
            <w:vAlign w:val="bottom"/>
            <w:hideMark/>
          </w:tcPr>
          <w:p w14:paraId="20F978E8"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lastRenderedPageBreak/>
              <w:t>22</w:t>
            </w:r>
          </w:p>
        </w:tc>
        <w:tc>
          <w:tcPr>
            <w:tcW w:w="2615" w:type="pct"/>
            <w:gridSpan w:val="3"/>
            <w:shd w:val="clear" w:color="auto" w:fill="FFFFFF"/>
            <w:tcMar>
              <w:top w:w="24" w:type="dxa"/>
              <w:left w:w="36" w:type="dxa"/>
              <w:bottom w:w="24" w:type="dxa"/>
              <w:right w:w="36" w:type="dxa"/>
            </w:tcMar>
            <w:vAlign w:val="bottom"/>
            <w:hideMark/>
          </w:tcPr>
          <w:p w14:paraId="1DA016BA"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Соответствие проекта научным и(или) научно-техническим приоритетам образовательной организации/региона заявителя/предприятия</w:t>
            </w:r>
          </w:p>
        </w:tc>
        <w:tc>
          <w:tcPr>
            <w:tcW w:w="2139" w:type="pct"/>
            <w:shd w:val="clear" w:color="auto" w:fill="FFFFFF"/>
            <w:tcMar>
              <w:top w:w="24" w:type="dxa"/>
              <w:left w:w="36" w:type="dxa"/>
              <w:bottom w:w="24" w:type="dxa"/>
              <w:right w:w="36" w:type="dxa"/>
            </w:tcMar>
            <w:vAlign w:val="bottom"/>
            <w:hideMark/>
          </w:tcPr>
          <w:p w14:paraId="2194AB20" w14:textId="77777777" w:rsidR="006E4B13" w:rsidRPr="000A1F79" w:rsidRDefault="0048683B" w:rsidP="00537116">
            <w:pPr>
              <w:spacing w:after="0" w:line="240" w:lineRule="auto"/>
              <w:jc w:val="both"/>
              <w:rPr>
                <w:rFonts w:ascii="Times New Roman" w:eastAsia="Times New Roman" w:hAnsi="Times New Roman" w:cs="Times New Roman"/>
                <w:iCs/>
                <w:kern w:val="0"/>
                <w:sz w:val="24"/>
                <w:szCs w:val="24"/>
                <w:lang w:eastAsia="ru-RU"/>
              </w:rPr>
            </w:pPr>
            <w:r w:rsidRPr="0048683B">
              <w:rPr>
                <w:rFonts w:ascii="Times New Roman" w:eastAsia="Times New Roman" w:hAnsi="Times New Roman" w:cs="Times New Roman"/>
                <w:iCs/>
                <w:kern w:val="0"/>
                <w:sz w:val="24"/>
                <w:szCs w:val="24"/>
                <w:lang w:eastAsia="ru-RU"/>
              </w:rPr>
              <w:t>Разработка энергосберегающих технологий при создании микроклимата в помещениях различного назначения является одной из тем научно-исследовательских работ в Ивановском государственном энергетическом университете, а также входит в содержание заявочных документов на получение грантовой поддержки от Российского научного фонда, Минобрнауки РФ и т.д. Заинтересованность в применении разработанных технологий выразили такие предприятия как машиностроительные заводы (ОАО "ПСК" и т.д.), фонды по энергосбережению, проектные организации и т.д.</w:t>
            </w:r>
          </w:p>
        </w:tc>
      </w:tr>
      <w:tr w:rsidR="006E4B13" w:rsidRPr="000A1F79" w14:paraId="1B96008F" w14:textId="77777777" w:rsidTr="00A84B01">
        <w:trPr>
          <w:trHeight w:val="252"/>
        </w:trPr>
        <w:tc>
          <w:tcPr>
            <w:tcW w:w="246" w:type="pct"/>
            <w:shd w:val="clear" w:color="auto" w:fill="FFFFFF"/>
            <w:tcMar>
              <w:top w:w="24" w:type="dxa"/>
              <w:left w:w="36" w:type="dxa"/>
              <w:bottom w:w="24" w:type="dxa"/>
              <w:right w:w="36" w:type="dxa"/>
            </w:tcMar>
            <w:vAlign w:val="bottom"/>
            <w:hideMark/>
          </w:tcPr>
          <w:p w14:paraId="3E3C3D3F"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t>23</w:t>
            </w:r>
          </w:p>
        </w:tc>
        <w:tc>
          <w:tcPr>
            <w:tcW w:w="2615" w:type="pct"/>
            <w:gridSpan w:val="3"/>
            <w:shd w:val="clear" w:color="auto" w:fill="FFFFFF"/>
            <w:tcMar>
              <w:top w:w="24" w:type="dxa"/>
              <w:left w:w="36" w:type="dxa"/>
              <w:bottom w:w="24" w:type="dxa"/>
              <w:right w:w="36" w:type="dxa"/>
            </w:tcMar>
            <w:vAlign w:val="bottom"/>
            <w:hideMark/>
          </w:tcPr>
          <w:p w14:paraId="28067766"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 xml:space="preserve">Каналы продвижения будущей технологии/услуги/продукта </w:t>
            </w:r>
          </w:p>
        </w:tc>
        <w:tc>
          <w:tcPr>
            <w:tcW w:w="2139" w:type="pct"/>
            <w:shd w:val="clear" w:color="auto" w:fill="FFFFFF"/>
            <w:tcMar>
              <w:top w:w="24" w:type="dxa"/>
              <w:left w:w="36" w:type="dxa"/>
              <w:bottom w:w="24" w:type="dxa"/>
              <w:right w:w="36" w:type="dxa"/>
            </w:tcMar>
            <w:vAlign w:val="bottom"/>
            <w:hideMark/>
          </w:tcPr>
          <w:p w14:paraId="1B1F51E8" w14:textId="77777777" w:rsidR="006E4B13" w:rsidRPr="000A1F79" w:rsidRDefault="00537116" w:rsidP="00537116">
            <w:pPr>
              <w:spacing w:after="0" w:line="240" w:lineRule="auto"/>
              <w:jc w:val="both"/>
              <w:rPr>
                <w:rFonts w:ascii="Times New Roman" w:eastAsia="Times New Roman" w:hAnsi="Times New Roman" w:cs="Times New Roman"/>
                <w:iCs/>
                <w:kern w:val="0"/>
                <w:sz w:val="24"/>
                <w:szCs w:val="24"/>
                <w:lang w:eastAsia="ru-RU"/>
              </w:rPr>
            </w:pPr>
            <w:r w:rsidRPr="00537116">
              <w:rPr>
                <w:rFonts w:ascii="Times New Roman" w:eastAsia="Times New Roman" w:hAnsi="Times New Roman" w:cs="Times New Roman"/>
                <w:iCs/>
                <w:kern w:val="0"/>
                <w:sz w:val="24"/>
                <w:szCs w:val="24"/>
                <w:lang w:eastAsia="ru-RU"/>
              </w:rPr>
              <w:t>В качестве потенциальных каналов сбыта рассматриваются следующие варианты: 1.</w:t>
            </w:r>
            <w:r>
              <w:rPr>
                <w:rFonts w:ascii="Times New Roman" w:eastAsia="Times New Roman" w:hAnsi="Times New Roman" w:cs="Times New Roman"/>
                <w:iCs/>
                <w:kern w:val="0"/>
                <w:sz w:val="24"/>
                <w:szCs w:val="24"/>
                <w:lang w:eastAsia="ru-RU"/>
              </w:rPr>
              <w:t xml:space="preserve"> </w:t>
            </w:r>
            <w:r w:rsidRPr="00537116">
              <w:rPr>
                <w:rFonts w:ascii="Times New Roman" w:eastAsia="Times New Roman" w:hAnsi="Times New Roman" w:cs="Times New Roman"/>
                <w:iCs/>
                <w:kern w:val="0"/>
                <w:sz w:val="24"/>
                <w:szCs w:val="24"/>
                <w:lang w:eastAsia="ru-RU"/>
              </w:rPr>
              <w:t xml:space="preserve">Таргетированная реклама </w:t>
            </w:r>
            <w:r>
              <w:rPr>
                <w:rFonts w:ascii="Times New Roman" w:eastAsia="Times New Roman" w:hAnsi="Times New Roman" w:cs="Times New Roman"/>
                <w:iCs/>
                <w:kern w:val="0"/>
                <w:sz w:val="24"/>
                <w:szCs w:val="24"/>
                <w:lang w:eastAsia="ru-RU"/>
              </w:rPr>
              <w:t>–</w:t>
            </w:r>
            <w:r w:rsidRPr="00537116">
              <w:rPr>
                <w:rFonts w:ascii="Times New Roman" w:eastAsia="Times New Roman" w:hAnsi="Times New Roman" w:cs="Times New Roman"/>
                <w:iCs/>
                <w:kern w:val="0"/>
                <w:sz w:val="24"/>
                <w:szCs w:val="24"/>
                <w:lang w:eastAsia="ru-RU"/>
              </w:rPr>
              <w:t xml:space="preserve"> это механизм онлайн-рекламы, позволяющий выбирать пользователей, которым будет показано ваше объявление. К плюсам данного канала можно отнести то, что таргетинг основан на демографических и поведенческих данных, например, пол, возраст, профессия, интересы, локация, что позволит более грамотно определить будущую клиентскую базу. 2. Контент-маркетинг </w:t>
            </w:r>
            <w:r>
              <w:rPr>
                <w:rFonts w:ascii="Times New Roman" w:eastAsia="Times New Roman" w:hAnsi="Times New Roman" w:cs="Times New Roman"/>
                <w:iCs/>
                <w:kern w:val="0"/>
                <w:sz w:val="24"/>
                <w:szCs w:val="24"/>
                <w:lang w:eastAsia="ru-RU"/>
              </w:rPr>
              <w:t>–</w:t>
            </w:r>
            <w:r w:rsidRPr="00537116">
              <w:rPr>
                <w:rFonts w:ascii="Times New Roman" w:eastAsia="Times New Roman" w:hAnsi="Times New Roman" w:cs="Times New Roman"/>
                <w:iCs/>
                <w:kern w:val="0"/>
                <w:sz w:val="24"/>
                <w:szCs w:val="24"/>
                <w:lang w:eastAsia="ru-RU"/>
              </w:rPr>
              <w:t xml:space="preserve"> направление интернет-маркетинга, которое включает в себя: блог компании с полезными информационными и обучающими статьями, канал на YouTube с обзорами и обучающими видео, статьи в онлайн-СМИ и коллективных блогах, публикации и комментарии к статьям в тематических СМИ. Благодаря данному каналу повышается уровень осведомлённости потенциальных клиентов как о предоставляемых услугах, так и о положительных аспектах после реализации проекта.</w:t>
            </w:r>
          </w:p>
        </w:tc>
      </w:tr>
      <w:tr w:rsidR="006E4B13" w:rsidRPr="000A1F79" w14:paraId="1CD7B9FF" w14:textId="77777777" w:rsidTr="00A84B01">
        <w:trPr>
          <w:trHeight w:val="252"/>
        </w:trPr>
        <w:tc>
          <w:tcPr>
            <w:tcW w:w="246" w:type="pct"/>
            <w:shd w:val="clear" w:color="auto" w:fill="FFFFFF"/>
            <w:tcMar>
              <w:top w:w="24" w:type="dxa"/>
              <w:left w:w="36" w:type="dxa"/>
              <w:bottom w:w="24" w:type="dxa"/>
              <w:right w:w="36" w:type="dxa"/>
            </w:tcMar>
            <w:vAlign w:val="bottom"/>
            <w:hideMark/>
          </w:tcPr>
          <w:p w14:paraId="64A0282B"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t>24</w:t>
            </w:r>
          </w:p>
        </w:tc>
        <w:tc>
          <w:tcPr>
            <w:tcW w:w="2615" w:type="pct"/>
            <w:gridSpan w:val="3"/>
            <w:shd w:val="clear" w:color="auto" w:fill="FFFFFF"/>
            <w:tcMar>
              <w:top w:w="24" w:type="dxa"/>
              <w:left w:w="36" w:type="dxa"/>
              <w:bottom w:w="24" w:type="dxa"/>
              <w:right w:w="36" w:type="dxa"/>
            </w:tcMar>
            <w:vAlign w:val="bottom"/>
            <w:hideMark/>
          </w:tcPr>
          <w:p w14:paraId="6F31D8A1"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Каналы сбыта будущего продукта</w:t>
            </w:r>
          </w:p>
        </w:tc>
        <w:tc>
          <w:tcPr>
            <w:tcW w:w="2139" w:type="pct"/>
            <w:shd w:val="clear" w:color="auto" w:fill="FFFFFF"/>
            <w:tcMar>
              <w:top w:w="24" w:type="dxa"/>
              <w:left w:w="36" w:type="dxa"/>
              <w:bottom w:w="24" w:type="dxa"/>
              <w:right w:w="36" w:type="dxa"/>
            </w:tcMar>
            <w:vAlign w:val="bottom"/>
            <w:hideMark/>
          </w:tcPr>
          <w:p w14:paraId="66507E9D" w14:textId="77777777" w:rsidR="00537116" w:rsidRDefault="00537116" w:rsidP="00537116">
            <w:pPr>
              <w:spacing w:after="0" w:line="240" w:lineRule="auto"/>
              <w:jc w:val="both"/>
              <w:rPr>
                <w:rFonts w:ascii="Times New Roman" w:eastAsia="Times New Roman" w:hAnsi="Times New Roman" w:cs="Times New Roman"/>
                <w:iCs/>
                <w:kern w:val="0"/>
                <w:sz w:val="24"/>
                <w:szCs w:val="24"/>
                <w:lang w:eastAsia="ru-RU"/>
              </w:rPr>
            </w:pPr>
            <w:r w:rsidRPr="00537116">
              <w:rPr>
                <w:rFonts w:ascii="Times New Roman" w:eastAsia="Times New Roman" w:hAnsi="Times New Roman" w:cs="Times New Roman"/>
                <w:iCs/>
                <w:kern w:val="0"/>
                <w:sz w:val="24"/>
                <w:szCs w:val="24"/>
                <w:lang w:eastAsia="ru-RU"/>
              </w:rPr>
              <w:t xml:space="preserve">1. Прямые продажи через специализированных менеджеров. Продажи будут осуществлять специалисты по энергоаудиту, проектированию и установке, обеспечивая персонализированный подход к клиентам. </w:t>
            </w:r>
          </w:p>
          <w:p w14:paraId="39163D0E" w14:textId="77777777" w:rsidR="00537116" w:rsidRDefault="00537116" w:rsidP="00537116">
            <w:pPr>
              <w:spacing w:after="0" w:line="240" w:lineRule="auto"/>
              <w:jc w:val="both"/>
              <w:rPr>
                <w:rFonts w:ascii="Times New Roman" w:eastAsia="Times New Roman" w:hAnsi="Times New Roman" w:cs="Times New Roman"/>
                <w:iCs/>
                <w:kern w:val="0"/>
                <w:sz w:val="24"/>
                <w:szCs w:val="24"/>
                <w:lang w:eastAsia="ru-RU"/>
              </w:rPr>
            </w:pPr>
            <w:r w:rsidRPr="00537116">
              <w:rPr>
                <w:rFonts w:ascii="Times New Roman" w:eastAsia="Times New Roman" w:hAnsi="Times New Roman" w:cs="Times New Roman"/>
                <w:iCs/>
                <w:kern w:val="0"/>
                <w:sz w:val="24"/>
                <w:szCs w:val="24"/>
                <w:lang w:eastAsia="ru-RU"/>
              </w:rPr>
              <w:t>2. Партнерства со строительными компаниями и застройщиками. Установление стратегических партнерств с застройщиками и строительными компа</w:t>
            </w:r>
            <w:r w:rsidRPr="00537116">
              <w:rPr>
                <w:rFonts w:ascii="Times New Roman" w:eastAsia="Times New Roman" w:hAnsi="Times New Roman" w:cs="Times New Roman"/>
                <w:iCs/>
                <w:kern w:val="0"/>
                <w:sz w:val="24"/>
                <w:szCs w:val="24"/>
                <w:lang w:eastAsia="ru-RU"/>
              </w:rPr>
              <w:lastRenderedPageBreak/>
              <w:t xml:space="preserve">ниями для внедрения энергосберегающих решений в жилые и коммерческие объекты. </w:t>
            </w:r>
          </w:p>
          <w:p w14:paraId="25310AC5" w14:textId="77777777" w:rsidR="00537116" w:rsidRDefault="00537116" w:rsidP="00537116">
            <w:pPr>
              <w:spacing w:after="0" w:line="240" w:lineRule="auto"/>
              <w:jc w:val="both"/>
              <w:rPr>
                <w:rFonts w:ascii="Times New Roman" w:eastAsia="Times New Roman" w:hAnsi="Times New Roman" w:cs="Times New Roman"/>
                <w:iCs/>
                <w:kern w:val="0"/>
                <w:sz w:val="24"/>
                <w:szCs w:val="24"/>
                <w:lang w:eastAsia="ru-RU"/>
              </w:rPr>
            </w:pPr>
            <w:r w:rsidRPr="00537116">
              <w:rPr>
                <w:rFonts w:ascii="Times New Roman" w:eastAsia="Times New Roman" w:hAnsi="Times New Roman" w:cs="Times New Roman"/>
                <w:iCs/>
                <w:kern w:val="0"/>
                <w:sz w:val="24"/>
                <w:szCs w:val="24"/>
                <w:lang w:eastAsia="ru-RU"/>
              </w:rPr>
              <w:t xml:space="preserve">3. Онлайн-платформы и веб-сайт. Создание эффективного веб-пространства для представления продукта, онлайн-консультаций и прямых продаж, обеспечивая удобство для потенциальных клиентов. </w:t>
            </w:r>
          </w:p>
          <w:p w14:paraId="6576E262" w14:textId="77777777" w:rsidR="006E4B13" w:rsidRPr="000A1F79" w:rsidRDefault="00537116" w:rsidP="00537116">
            <w:pPr>
              <w:spacing w:after="0" w:line="240" w:lineRule="auto"/>
              <w:jc w:val="both"/>
              <w:rPr>
                <w:rFonts w:ascii="Times New Roman" w:eastAsia="Times New Roman" w:hAnsi="Times New Roman" w:cs="Times New Roman"/>
                <w:iCs/>
                <w:kern w:val="0"/>
                <w:sz w:val="24"/>
                <w:szCs w:val="24"/>
                <w:lang w:eastAsia="ru-RU"/>
              </w:rPr>
            </w:pPr>
            <w:r w:rsidRPr="00537116">
              <w:rPr>
                <w:rFonts w:ascii="Times New Roman" w:eastAsia="Times New Roman" w:hAnsi="Times New Roman" w:cs="Times New Roman"/>
                <w:iCs/>
                <w:kern w:val="0"/>
                <w:sz w:val="24"/>
                <w:szCs w:val="24"/>
                <w:lang w:eastAsia="ru-RU"/>
              </w:rPr>
              <w:t>4. Участия в профильных выставках и конференциях. Активное участие в отраслевых мероприятиях для привлечения внимания и установления деловых контактов. Выбор этих каналов обусловлен стремлением к максимальной доступности и гибкости. Этот многоканальный подход обеспечит эффективную реализацию нашего продукта в различных сегментах и регионах.</w:t>
            </w:r>
          </w:p>
        </w:tc>
      </w:tr>
      <w:tr w:rsidR="006E4B13" w:rsidRPr="000A1F79" w14:paraId="7DE7CEAF" w14:textId="77777777" w:rsidTr="00A84B01">
        <w:trPr>
          <w:trHeight w:val="252"/>
        </w:trPr>
        <w:tc>
          <w:tcPr>
            <w:tcW w:w="5000" w:type="pct"/>
            <w:gridSpan w:val="5"/>
            <w:shd w:val="clear" w:color="auto" w:fill="FFFFFF"/>
            <w:tcMar>
              <w:top w:w="24" w:type="dxa"/>
              <w:left w:w="36" w:type="dxa"/>
              <w:bottom w:w="24" w:type="dxa"/>
              <w:right w:w="36" w:type="dxa"/>
            </w:tcMar>
            <w:vAlign w:val="bottom"/>
            <w:hideMark/>
          </w:tcPr>
          <w:p w14:paraId="1B0730CC" w14:textId="77777777" w:rsidR="006E4B13" w:rsidRPr="00DE05DE" w:rsidRDefault="006E4B13" w:rsidP="00A84B01">
            <w:pPr>
              <w:spacing w:after="0" w:line="240" w:lineRule="auto"/>
              <w:jc w:val="center"/>
              <w:rPr>
                <w:rFonts w:ascii="Times New Roman" w:eastAsia="Times New Roman" w:hAnsi="Times New Roman" w:cs="Times New Roman"/>
                <w:b/>
                <w:iCs/>
                <w:kern w:val="0"/>
                <w:sz w:val="24"/>
                <w:szCs w:val="24"/>
                <w:lang w:eastAsia="ru-RU"/>
              </w:rPr>
            </w:pPr>
            <w:r w:rsidRPr="00DE05DE">
              <w:rPr>
                <w:rFonts w:ascii="Times New Roman" w:eastAsia="Times New Roman" w:hAnsi="Times New Roman" w:cs="Times New Roman"/>
                <w:b/>
                <w:iCs/>
                <w:kern w:val="0"/>
                <w:sz w:val="24"/>
                <w:szCs w:val="24"/>
                <w:lang w:eastAsia="ru-RU"/>
              </w:rPr>
              <w:lastRenderedPageBreak/>
              <w:t>ХАРАКТЕРИСТИКА ПРОБЛЕМЫ</w:t>
            </w:r>
            <w:r>
              <w:rPr>
                <w:rFonts w:ascii="Times New Roman" w:eastAsia="Times New Roman" w:hAnsi="Times New Roman" w:cs="Times New Roman"/>
                <w:b/>
                <w:iCs/>
                <w:kern w:val="0"/>
                <w:sz w:val="24"/>
                <w:szCs w:val="24"/>
                <w:lang w:eastAsia="ru-RU"/>
              </w:rPr>
              <w:t>,</w:t>
            </w:r>
            <w:r w:rsidRPr="00DE05DE">
              <w:rPr>
                <w:rFonts w:ascii="Times New Roman" w:eastAsia="Times New Roman" w:hAnsi="Times New Roman" w:cs="Times New Roman"/>
                <w:b/>
                <w:iCs/>
                <w:kern w:val="0"/>
                <w:sz w:val="24"/>
                <w:szCs w:val="24"/>
                <w:lang w:eastAsia="ru-RU"/>
              </w:rPr>
              <w:t xml:space="preserve"> НА РЕШЕНИЕ КОТОРОЙ НАПРАВЛЕН СТАРТАП-ПРОЕКТ</w:t>
            </w:r>
          </w:p>
        </w:tc>
      </w:tr>
      <w:tr w:rsidR="006E4B13" w:rsidRPr="000A1F79" w14:paraId="4D0F26AA" w14:textId="77777777" w:rsidTr="00A84B01">
        <w:trPr>
          <w:trHeight w:val="252"/>
        </w:trPr>
        <w:tc>
          <w:tcPr>
            <w:tcW w:w="246" w:type="pct"/>
            <w:shd w:val="clear" w:color="auto" w:fill="FFFFFF"/>
            <w:tcMar>
              <w:top w:w="24" w:type="dxa"/>
              <w:left w:w="36" w:type="dxa"/>
              <w:bottom w:w="24" w:type="dxa"/>
              <w:right w:w="36" w:type="dxa"/>
            </w:tcMar>
            <w:vAlign w:val="bottom"/>
            <w:hideMark/>
          </w:tcPr>
          <w:p w14:paraId="40F101D7"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t>25</w:t>
            </w:r>
          </w:p>
        </w:tc>
        <w:tc>
          <w:tcPr>
            <w:tcW w:w="2615" w:type="pct"/>
            <w:gridSpan w:val="3"/>
            <w:shd w:val="clear" w:color="auto" w:fill="FFFFFF"/>
            <w:tcMar>
              <w:top w:w="24" w:type="dxa"/>
              <w:left w:w="36" w:type="dxa"/>
              <w:bottom w:w="24" w:type="dxa"/>
              <w:right w:w="36" w:type="dxa"/>
            </w:tcMar>
            <w:vAlign w:val="bottom"/>
            <w:hideMark/>
          </w:tcPr>
          <w:p w14:paraId="78E06F17"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 xml:space="preserve">Описание проблемы (на решение которой направлен стартап-проект) </w:t>
            </w:r>
          </w:p>
        </w:tc>
        <w:tc>
          <w:tcPr>
            <w:tcW w:w="2139" w:type="pct"/>
            <w:shd w:val="clear" w:color="auto" w:fill="FFFFFF"/>
            <w:tcMar>
              <w:top w:w="24" w:type="dxa"/>
              <w:left w:w="36" w:type="dxa"/>
              <w:bottom w:w="24" w:type="dxa"/>
              <w:right w:w="36" w:type="dxa"/>
            </w:tcMar>
            <w:vAlign w:val="bottom"/>
            <w:hideMark/>
          </w:tcPr>
          <w:p w14:paraId="5512CB54" w14:textId="77777777" w:rsidR="006E4B13" w:rsidRPr="000A1F79" w:rsidRDefault="00537116" w:rsidP="00537116">
            <w:pPr>
              <w:spacing w:after="0" w:line="240" w:lineRule="auto"/>
              <w:jc w:val="both"/>
              <w:rPr>
                <w:rFonts w:ascii="Times New Roman" w:eastAsia="Times New Roman" w:hAnsi="Times New Roman" w:cs="Times New Roman"/>
                <w:iCs/>
                <w:kern w:val="0"/>
                <w:sz w:val="24"/>
                <w:szCs w:val="24"/>
                <w:lang w:eastAsia="ru-RU"/>
              </w:rPr>
            </w:pPr>
            <w:r w:rsidRPr="00537116">
              <w:rPr>
                <w:rFonts w:ascii="Times New Roman" w:eastAsia="Times New Roman" w:hAnsi="Times New Roman" w:cs="Times New Roman"/>
                <w:iCs/>
                <w:kern w:val="0"/>
                <w:sz w:val="24"/>
                <w:szCs w:val="24"/>
                <w:lang w:eastAsia="ru-RU"/>
              </w:rPr>
              <w:t>Проблема использования вторичных энергоресурсов зданий в системах вентиляции. Вытяжной воздух из системы вентиляции обладает большим энергосберегающим потенциалом, который может быть использован при работе систем по организации микроклимата. Сокращение потребления ТЭР приводит к снижению себестоимости продукции, производимой на предприятии и повышению его конкурентоспособности. Эффективное использование тепла вытяжного воздуха в жилых домах и коммерческих помещениях может значительно снизить энергозатраты на поддержание микроклимата.</w:t>
            </w:r>
          </w:p>
        </w:tc>
      </w:tr>
      <w:tr w:rsidR="006E4B13" w:rsidRPr="000A1F79" w14:paraId="45C5FE30" w14:textId="77777777" w:rsidTr="00A84B01">
        <w:trPr>
          <w:trHeight w:val="252"/>
        </w:trPr>
        <w:tc>
          <w:tcPr>
            <w:tcW w:w="246" w:type="pct"/>
            <w:shd w:val="clear" w:color="auto" w:fill="FFFFFF"/>
            <w:tcMar>
              <w:top w:w="24" w:type="dxa"/>
              <w:left w:w="36" w:type="dxa"/>
              <w:bottom w:w="24" w:type="dxa"/>
              <w:right w:w="36" w:type="dxa"/>
            </w:tcMar>
            <w:vAlign w:val="bottom"/>
            <w:hideMark/>
          </w:tcPr>
          <w:p w14:paraId="594B16BB"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t>26</w:t>
            </w:r>
          </w:p>
        </w:tc>
        <w:tc>
          <w:tcPr>
            <w:tcW w:w="2615" w:type="pct"/>
            <w:gridSpan w:val="3"/>
            <w:shd w:val="clear" w:color="auto" w:fill="FFFFFF"/>
            <w:tcMar>
              <w:top w:w="24" w:type="dxa"/>
              <w:left w:w="36" w:type="dxa"/>
              <w:bottom w:w="24" w:type="dxa"/>
              <w:right w:w="36" w:type="dxa"/>
            </w:tcMar>
            <w:vAlign w:val="bottom"/>
            <w:hideMark/>
          </w:tcPr>
          <w:p w14:paraId="30B3EF02"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 xml:space="preserve">Какая часть проблемы решается (может быть решена) </w:t>
            </w:r>
          </w:p>
        </w:tc>
        <w:tc>
          <w:tcPr>
            <w:tcW w:w="2139" w:type="pct"/>
            <w:shd w:val="clear" w:color="auto" w:fill="FFFFFF"/>
            <w:tcMar>
              <w:top w:w="24" w:type="dxa"/>
              <w:left w:w="36" w:type="dxa"/>
              <w:bottom w:w="24" w:type="dxa"/>
              <w:right w:w="36" w:type="dxa"/>
            </w:tcMar>
            <w:vAlign w:val="bottom"/>
            <w:hideMark/>
          </w:tcPr>
          <w:p w14:paraId="01E4E8DC" w14:textId="77777777" w:rsidR="006E4B13" w:rsidRPr="000A1F79" w:rsidRDefault="00537116" w:rsidP="00537116">
            <w:pPr>
              <w:spacing w:after="0" w:line="240" w:lineRule="auto"/>
              <w:jc w:val="both"/>
              <w:rPr>
                <w:rFonts w:ascii="Times New Roman" w:eastAsia="Times New Roman" w:hAnsi="Times New Roman" w:cs="Times New Roman"/>
                <w:iCs/>
                <w:kern w:val="0"/>
                <w:sz w:val="24"/>
                <w:szCs w:val="24"/>
                <w:lang w:eastAsia="ru-RU"/>
              </w:rPr>
            </w:pPr>
            <w:r w:rsidRPr="00537116">
              <w:rPr>
                <w:rFonts w:ascii="Times New Roman" w:eastAsia="Times New Roman" w:hAnsi="Times New Roman" w:cs="Times New Roman"/>
                <w:iCs/>
                <w:kern w:val="0"/>
                <w:sz w:val="24"/>
                <w:szCs w:val="24"/>
                <w:lang w:eastAsia="ru-RU"/>
              </w:rPr>
              <w:t xml:space="preserve">В данном проекте мы решаем проблему, связанную с потерями низкопотенциального тепла, содержащегося в вытяжном воздухе. Использование такого возобновляемого источника энергии, как вытяжной воздух, позволяет значительно сократить затраты на ТЭР для поддержания параметров микроклимата в помещениях. Наш подход, включающий энергоаудит, проектирование схем эксплуатации и дальнейшее использование теплонасосных установок, позволяет максимально эффективно использовать тепло вытяжного воздуха, снижая </w:t>
            </w:r>
            <w:r w:rsidRPr="00537116">
              <w:rPr>
                <w:rFonts w:ascii="Times New Roman" w:eastAsia="Times New Roman" w:hAnsi="Times New Roman" w:cs="Times New Roman"/>
                <w:iCs/>
                <w:kern w:val="0"/>
                <w:sz w:val="24"/>
                <w:szCs w:val="24"/>
                <w:lang w:eastAsia="ru-RU"/>
              </w:rPr>
              <w:lastRenderedPageBreak/>
              <w:t>операционные затраты и повышая общую энергетическую эффективность.</w:t>
            </w:r>
          </w:p>
        </w:tc>
      </w:tr>
      <w:tr w:rsidR="006E4B13" w:rsidRPr="000A1F79" w14:paraId="6488308A" w14:textId="77777777" w:rsidTr="00A84B01">
        <w:trPr>
          <w:trHeight w:val="252"/>
        </w:trPr>
        <w:tc>
          <w:tcPr>
            <w:tcW w:w="246" w:type="pct"/>
            <w:shd w:val="clear" w:color="auto" w:fill="FFFFFF"/>
            <w:tcMar>
              <w:top w:w="24" w:type="dxa"/>
              <w:left w:w="36" w:type="dxa"/>
              <w:bottom w:w="24" w:type="dxa"/>
              <w:right w:w="36" w:type="dxa"/>
            </w:tcMar>
            <w:vAlign w:val="bottom"/>
            <w:hideMark/>
          </w:tcPr>
          <w:p w14:paraId="57B54F1B"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lastRenderedPageBreak/>
              <w:t>27</w:t>
            </w:r>
          </w:p>
        </w:tc>
        <w:tc>
          <w:tcPr>
            <w:tcW w:w="2615" w:type="pct"/>
            <w:gridSpan w:val="3"/>
            <w:shd w:val="clear" w:color="auto" w:fill="FFFFFF"/>
            <w:tcMar>
              <w:top w:w="24" w:type="dxa"/>
              <w:left w:w="36" w:type="dxa"/>
              <w:bottom w:w="24" w:type="dxa"/>
              <w:right w:w="36" w:type="dxa"/>
            </w:tcMar>
            <w:vAlign w:val="bottom"/>
            <w:hideMark/>
          </w:tcPr>
          <w:p w14:paraId="61A89D37"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 xml:space="preserve">«Держатель» проблемы, его мотивации и возможности решения проблемы с использованием продукции </w:t>
            </w:r>
          </w:p>
        </w:tc>
        <w:tc>
          <w:tcPr>
            <w:tcW w:w="2139" w:type="pct"/>
            <w:shd w:val="clear" w:color="auto" w:fill="FFFFFF"/>
            <w:tcMar>
              <w:top w:w="24" w:type="dxa"/>
              <w:left w:w="36" w:type="dxa"/>
              <w:bottom w:w="24" w:type="dxa"/>
              <w:right w:w="36" w:type="dxa"/>
            </w:tcMar>
            <w:vAlign w:val="bottom"/>
            <w:hideMark/>
          </w:tcPr>
          <w:p w14:paraId="1CA44217" w14:textId="77777777" w:rsidR="006E4B13" w:rsidRPr="000A1F79" w:rsidRDefault="00537116" w:rsidP="00537116">
            <w:pPr>
              <w:spacing w:after="0" w:line="240" w:lineRule="auto"/>
              <w:jc w:val="both"/>
              <w:rPr>
                <w:rFonts w:ascii="Times New Roman" w:eastAsia="Times New Roman" w:hAnsi="Times New Roman" w:cs="Times New Roman"/>
                <w:iCs/>
                <w:kern w:val="0"/>
                <w:sz w:val="24"/>
                <w:szCs w:val="24"/>
                <w:lang w:eastAsia="ru-RU"/>
              </w:rPr>
            </w:pPr>
            <w:r w:rsidRPr="00537116">
              <w:rPr>
                <w:rFonts w:ascii="Times New Roman" w:eastAsia="Times New Roman" w:hAnsi="Times New Roman" w:cs="Times New Roman"/>
                <w:iCs/>
                <w:kern w:val="0"/>
                <w:sz w:val="24"/>
                <w:szCs w:val="24"/>
                <w:lang w:eastAsia="ru-RU"/>
              </w:rPr>
              <w:t>"Держатель" проблемы представлен в лице промышленных предприятий, коммерческих зданий и жилых комплексов. Их мотивация включает в себя стремление снизить значительные экономические затраты, связанные с высоким энергопотреблением и поддержанием микроклимата внутри помещений. Уменьшение этих расходов существенно повышает конкурентоспособность предприятий, особенно в промышленности, где энергоэффективность напрямую влияет на себестоимость продукции. Путем проведения энергоаудита и разработки оптимальных схем утилизации тепла, мы целенаправленно адресуем проблему неэффективного использования вторичных энергоресурсов в системах вентиляции. Внедрение теплонасосных установок является подходом, обеспечивающим максимальную эффективность использования тепла вытяжного воздуха. Эта стратегия решения проблемы тесно связана с потребностями наших потенциальных клиентов. Для промышленных предприятий, энергосбережение становится важным элементом оптимизации производственных процессов и сокращения эксплуатационных расходов. В случае коммерческих и жилых комплексов, улучшение энергоэффективности напрямую влияет на жизненный комфорт, привлекательность для арендаторов и снижение затрат на энергопотребление.</w:t>
            </w:r>
          </w:p>
        </w:tc>
      </w:tr>
      <w:tr w:rsidR="006E4B13" w:rsidRPr="000A1F79" w14:paraId="1B8099E2" w14:textId="77777777" w:rsidTr="00A84B01">
        <w:trPr>
          <w:trHeight w:val="252"/>
        </w:trPr>
        <w:tc>
          <w:tcPr>
            <w:tcW w:w="246" w:type="pct"/>
            <w:shd w:val="clear" w:color="auto" w:fill="FFFFFF"/>
            <w:tcMar>
              <w:top w:w="24" w:type="dxa"/>
              <w:left w:w="36" w:type="dxa"/>
              <w:bottom w:w="24" w:type="dxa"/>
              <w:right w:w="36" w:type="dxa"/>
            </w:tcMar>
            <w:vAlign w:val="bottom"/>
            <w:hideMark/>
          </w:tcPr>
          <w:p w14:paraId="57BB0336"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t>28</w:t>
            </w:r>
          </w:p>
        </w:tc>
        <w:tc>
          <w:tcPr>
            <w:tcW w:w="2615" w:type="pct"/>
            <w:gridSpan w:val="3"/>
            <w:shd w:val="clear" w:color="auto" w:fill="FFFFFF"/>
            <w:tcMar>
              <w:top w:w="24" w:type="dxa"/>
              <w:left w:w="36" w:type="dxa"/>
              <w:bottom w:w="24" w:type="dxa"/>
              <w:right w:w="36" w:type="dxa"/>
            </w:tcMar>
            <w:vAlign w:val="bottom"/>
            <w:hideMark/>
          </w:tcPr>
          <w:p w14:paraId="3C7709BB"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Каким способом будет решена проблема</w:t>
            </w:r>
          </w:p>
        </w:tc>
        <w:tc>
          <w:tcPr>
            <w:tcW w:w="2139" w:type="pct"/>
            <w:shd w:val="clear" w:color="auto" w:fill="FFFFFF"/>
            <w:tcMar>
              <w:top w:w="24" w:type="dxa"/>
              <w:left w:w="36" w:type="dxa"/>
              <w:bottom w:w="24" w:type="dxa"/>
              <w:right w:w="36" w:type="dxa"/>
            </w:tcMar>
            <w:vAlign w:val="bottom"/>
            <w:hideMark/>
          </w:tcPr>
          <w:p w14:paraId="3DBD1FFA" w14:textId="77777777" w:rsidR="006E4B13" w:rsidRPr="000A1F79" w:rsidRDefault="00537116" w:rsidP="00537116">
            <w:pPr>
              <w:spacing w:after="0" w:line="240" w:lineRule="auto"/>
              <w:jc w:val="both"/>
              <w:rPr>
                <w:rFonts w:ascii="Times New Roman" w:eastAsia="Times New Roman" w:hAnsi="Times New Roman" w:cs="Times New Roman"/>
                <w:kern w:val="0"/>
                <w:sz w:val="24"/>
                <w:szCs w:val="24"/>
                <w:lang w:eastAsia="ru-RU"/>
              </w:rPr>
            </w:pPr>
            <w:r w:rsidRPr="00537116">
              <w:rPr>
                <w:rFonts w:ascii="Times New Roman" w:eastAsia="Times New Roman" w:hAnsi="Times New Roman" w:cs="Times New Roman"/>
                <w:kern w:val="0"/>
                <w:sz w:val="24"/>
                <w:szCs w:val="24"/>
                <w:lang w:eastAsia="ru-RU"/>
              </w:rPr>
              <w:t>Технология по утилизации теплоты вытяжного воздуха в системах вентиляции с помощью теплонасосных установок. Теплота планируется для использования при подогреве наружного воздуха.</w:t>
            </w:r>
          </w:p>
        </w:tc>
      </w:tr>
      <w:tr w:rsidR="006E4B13" w:rsidRPr="000A1F79" w14:paraId="177BAE4D" w14:textId="77777777" w:rsidTr="00A84B01">
        <w:trPr>
          <w:trHeight w:val="252"/>
        </w:trPr>
        <w:tc>
          <w:tcPr>
            <w:tcW w:w="246" w:type="pct"/>
            <w:shd w:val="clear" w:color="auto" w:fill="FFFFFF"/>
            <w:tcMar>
              <w:top w:w="24" w:type="dxa"/>
              <w:left w:w="36" w:type="dxa"/>
              <w:bottom w:w="24" w:type="dxa"/>
              <w:right w:w="36" w:type="dxa"/>
            </w:tcMar>
            <w:vAlign w:val="bottom"/>
            <w:hideMark/>
          </w:tcPr>
          <w:p w14:paraId="2F9C2155" w14:textId="77777777" w:rsidR="006E4B13" w:rsidRPr="000A1F79" w:rsidRDefault="006E4B13" w:rsidP="00A84B01">
            <w:pPr>
              <w:spacing w:after="0" w:line="240" w:lineRule="auto"/>
              <w:jc w:val="right"/>
              <w:rPr>
                <w:rFonts w:ascii="Times New Roman" w:eastAsia="Times New Roman" w:hAnsi="Times New Roman" w:cs="Times New Roman"/>
                <w:kern w:val="0"/>
                <w:sz w:val="24"/>
                <w:szCs w:val="24"/>
                <w:lang w:eastAsia="ru-RU"/>
              </w:rPr>
            </w:pPr>
            <w:r w:rsidRPr="000A1F79">
              <w:rPr>
                <w:rFonts w:ascii="Times New Roman" w:eastAsia="Times New Roman" w:hAnsi="Times New Roman" w:cs="Times New Roman"/>
                <w:kern w:val="0"/>
                <w:sz w:val="24"/>
                <w:szCs w:val="24"/>
                <w:lang w:eastAsia="ru-RU"/>
              </w:rPr>
              <w:t>29</w:t>
            </w:r>
          </w:p>
        </w:tc>
        <w:tc>
          <w:tcPr>
            <w:tcW w:w="2615" w:type="pct"/>
            <w:gridSpan w:val="3"/>
            <w:shd w:val="clear" w:color="auto" w:fill="FFFFFF"/>
            <w:tcMar>
              <w:top w:w="24" w:type="dxa"/>
              <w:left w:w="36" w:type="dxa"/>
              <w:bottom w:w="24" w:type="dxa"/>
              <w:right w:w="36" w:type="dxa"/>
            </w:tcMar>
            <w:vAlign w:val="bottom"/>
            <w:hideMark/>
          </w:tcPr>
          <w:p w14:paraId="13B7967E" w14:textId="77777777" w:rsidR="006E4B13" w:rsidRPr="000A1F79" w:rsidRDefault="006E4B13" w:rsidP="00A84B01">
            <w:pPr>
              <w:spacing w:after="0" w:line="240" w:lineRule="auto"/>
              <w:rPr>
                <w:rFonts w:ascii="Times New Roman" w:eastAsia="Times New Roman" w:hAnsi="Times New Roman" w:cs="Times New Roman"/>
                <w:bCs/>
                <w:kern w:val="0"/>
                <w:sz w:val="24"/>
                <w:szCs w:val="24"/>
                <w:lang w:eastAsia="ru-RU"/>
              </w:rPr>
            </w:pPr>
            <w:r w:rsidRPr="000A1F79">
              <w:rPr>
                <w:rFonts w:ascii="Times New Roman" w:eastAsia="Times New Roman" w:hAnsi="Times New Roman" w:cs="Times New Roman"/>
                <w:bCs/>
                <w:kern w:val="0"/>
                <w:sz w:val="24"/>
                <w:szCs w:val="24"/>
                <w:lang w:eastAsia="ru-RU"/>
              </w:rPr>
              <w:t xml:space="preserve">Оценка потенциала «рынка» и рентабельности бизнеса </w:t>
            </w:r>
          </w:p>
        </w:tc>
        <w:tc>
          <w:tcPr>
            <w:tcW w:w="2139" w:type="pct"/>
            <w:shd w:val="clear" w:color="auto" w:fill="FFFFFF"/>
            <w:tcMar>
              <w:top w:w="24" w:type="dxa"/>
              <w:left w:w="36" w:type="dxa"/>
              <w:bottom w:w="24" w:type="dxa"/>
              <w:right w:w="36" w:type="dxa"/>
            </w:tcMar>
            <w:vAlign w:val="bottom"/>
            <w:hideMark/>
          </w:tcPr>
          <w:p w14:paraId="051526BC" w14:textId="0D6DCB29" w:rsidR="006E4B13" w:rsidRPr="000A1F79" w:rsidRDefault="00537116" w:rsidP="00537116">
            <w:pPr>
              <w:spacing w:after="0" w:line="240" w:lineRule="auto"/>
              <w:jc w:val="both"/>
              <w:rPr>
                <w:rFonts w:ascii="Times New Roman" w:eastAsia="Times New Roman" w:hAnsi="Times New Roman" w:cs="Times New Roman"/>
                <w:kern w:val="0"/>
                <w:sz w:val="24"/>
                <w:szCs w:val="24"/>
                <w:lang w:eastAsia="ru-RU"/>
              </w:rPr>
            </w:pPr>
            <w:r w:rsidRPr="00777029">
              <w:rPr>
                <w:rFonts w:ascii="Times New Roman" w:eastAsia="Times New Roman" w:hAnsi="Times New Roman" w:cs="Times New Roman"/>
                <w:kern w:val="0"/>
                <w:sz w:val="24"/>
                <w:szCs w:val="24"/>
                <w:lang w:eastAsia="ru-RU"/>
              </w:rPr>
              <w:t xml:space="preserve">РАМ (потенциально доступный рынок) составит 47,25 млн рублей, TАМ (общий объём рынка) составит 45 млн рублей, SAM (доступный объем рынка) составит 13,5 млн рублей, SOM (реально достижимый объем рынка) составит 1,35 млн рублей. </w:t>
            </w:r>
          </w:p>
        </w:tc>
      </w:tr>
      <w:tr w:rsidR="006E4B13" w:rsidRPr="000A1F79" w14:paraId="1DE21092" w14:textId="77777777" w:rsidTr="00A84B01">
        <w:trPr>
          <w:trHeight w:val="252"/>
        </w:trPr>
        <w:tc>
          <w:tcPr>
            <w:tcW w:w="5000" w:type="pct"/>
            <w:gridSpan w:val="5"/>
            <w:shd w:val="clear" w:color="auto" w:fill="FFFFFF"/>
            <w:tcMar>
              <w:top w:w="24" w:type="dxa"/>
              <w:left w:w="36" w:type="dxa"/>
              <w:bottom w:w="24" w:type="dxa"/>
              <w:right w:w="36" w:type="dxa"/>
            </w:tcMar>
            <w:vAlign w:val="bottom"/>
            <w:hideMark/>
          </w:tcPr>
          <w:p w14:paraId="7EDA75B1" w14:textId="77777777" w:rsidR="006E4B13" w:rsidRPr="000A1F79" w:rsidRDefault="006E4B13" w:rsidP="00A84B01">
            <w:pPr>
              <w:spacing w:after="0" w:line="240" w:lineRule="auto"/>
              <w:jc w:val="center"/>
              <w:rPr>
                <w:rFonts w:ascii="Times New Roman" w:eastAsia="Times New Roman" w:hAnsi="Times New Roman" w:cs="Times New Roman"/>
                <w:b/>
                <w:kern w:val="0"/>
                <w:sz w:val="24"/>
                <w:szCs w:val="24"/>
                <w:lang w:eastAsia="ru-RU"/>
              </w:rPr>
            </w:pPr>
            <w:r w:rsidRPr="00DE05DE">
              <w:rPr>
                <w:rFonts w:ascii="Times New Roman" w:eastAsia="Times New Roman" w:hAnsi="Times New Roman" w:cs="Times New Roman"/>
                <w:b/>
                <w:kern w:val="0"/>
                <w:sz w:val="24"/>
                <w:szCs w:val="24"/>
                <w:lang w:eastAsia="ru-RU"/>
              </w:rPr>
              <w:t>ПЛАН ДАЛЬНЕЙШЕГО РАЗВИТИЯ СТАРТАП-ПРОЕКТА</w:t>
            </w:r>
          </w:p>
        </w:tc>
      </w:tr>
      <w:tr w:rsidR="006E4B13" w:rsidRPr="000A1F79" w14:paraId="695DBAED" w14:textId="77777777" w:rsidTr="00A84B01">
        <w:trPr>
          <w:trHeight w:val="252"/>
        </w:trPr>
        <w:tc>
          <w:tcPr>
            <w:tcW w:w="5000" w:type="pct"/>
            <w:gridSpan w:val="5"/>
            <w:shd w:val="clear" w:color="auto" w:fill="FFFFFF"/>
            <w:tcMar>
              <w:top w:w="24" w:type="dxa"/>
              <w:left w:w="36" w:type="dxa"/>
              <w:bottom w:w="24" w:type="dxa"/>
              <w:right w:w="36" w:type="dxa"/>
            </w:tcMar>
            <w:vAlign w:val="bottom"/>
            <w:hideMark/>
          </w:tcPr>
          <w:p w14:paraId="04A281E4" w14:textId="77777777" w:rsidR="006E4B13" w:rsidRPr="00AF2610" w:rsidRDefault="00537116" w:rsidP="00AF2610">
            <w:pPr>
              <w:spacing w:after="0" w:line="240" w:lineRule="auto"/>
              <w:jc w:val="both"/>
              <w:rPr>
                <w:rFonts w:ascii="Times New Roman" w:eastAsia="Times New Roman" w:hAnsi="Times New Roman" w:cs="Times New Roman"/>
                <w:kern w:val="0"/>
                <w:sz w:val="24"/>
                <w:szCs w:val="24"/>
                <w:lang w:eastAsia="ru-RU"/>
              </w:rPr>
            </w:pPr>
            <w:r w:rsidRPr="00537116">
              <w:rPr>
                <w:rFonts w:ascii="Times New Roman" w:eastAsia="Times New Roman" w:hAnsi="Times New Roman" w:cs="Times New Roman"/>
                <w:kern w:val="0"/>
                <w:sz w:val="24"/>
                <w:szCs w:val="24"/>
                <w:lang w:eastAsia="ru-RU"/>
              </w:rPr>
              <w:lastRenderedPageBreak/>
              <w:t>Создание своей фирмы, поиск помещения, регистрация ИП, поиск персонала, организация рабочих мест, формирование коммерческого предложения для заказчика, поиск СПО для нужд проекта, испытание системы, сертификация, исследование и внедрение новых технологий, партнерства и сотрудничество, активная маркетинговая компания.</w:t>
            </w:r>
          </w:p>
        </w:tc>
      </w:tr>
    </w:tbl>
    <w:p w14:paraId="4BD911A7" w14:textId="77777777" w:rsidR="006E4B13" w:rsidRPr="00532ED8" w:rsidRDefault="006E4B13" w:rsidP="006E4B13">
      <w:pPr>
        <w:spacing w:after="0" w:line="240" w:lineRule="auto"/>
        <w:ind w:right="-850"/>
        <w:rPr>
          <w:rFonts w:ascii="Segoe UI" w:hAnsi="Segoe UI" w:cs="Segoe UI"/>
          <w:sz w:val="18"/>
          <w:szCs w:val="18"/>
          <w:shd w:val="clear" w:color="auto" w:fill="F0F0F5"/>
        </w:rPr>
      </w:pPr>
    </w:p>
    <w:p w14:paraId="618721A9" w14:textId="77777777" w:rsidR="00EB44FA" w:rsidRDefault="00EB44FA"/>
    <w:sectPr w:rsidR="00EB44FA" w:rsidSect="00AC5322">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ALSHaus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73759"/>
    <w:multiLevelType w:val="hybridMultilevel"/>
    <w:tmpl w:val="07301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1C71BE"/>
    <w:multiLevelType w:val="multilevel"/>
    <w:tmpl w:val="9C8895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0137AA"/>
    <w:multiLevelType w:val="hybridMultilevel"/>
    <w:tmpl w:val="51EC3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13"/>
    <w:rsid w:val="00006061"/>
    <w:rsid w:val="00062064"/>
    <w:rsid w:val="000D16B9"/>
    <w:rsid w:val="001C4653"/>
    <w:rsid w:val="00217597"/>
    <w:rsid w:val="002368AB"/>
    <w:rsid w:val="002C7BF2"/>
    <w:rsid w:val="002D0BC0"/>
    <w:rsid w:val="00302319"/>
    <w:rsid w:val="00356085"/>
    <w:rsid w:val="0036030E"/>
    <w:rsid w:val="00370697"/>
    <w:rsid w:val="0038367A"/>
    <w:rsid w:val="003B4C2B"/>
    <w:rsid w:val="003D0D90"/>
    <w:rsid w:val="003F2510"/>
    <w:rsid w:val="00422E67"/>
    <w:rsid w:val="00425703"/>
    <w:rsid w:val="00447D0F"/>
    <w:rsid w:val="0048683B"/>
    <w:rsid w:val="00522D43"/>
    <w:rsid w:val="005338AA"/>
    <w:rsid w:val="00537116"/>
    <w:rsid w:val="005B2E6D"/>
    <w:rsid w:val="0061169C"/>
    <w:rsid w:val="0061413F"/>
    <w:rsid w:val="00680539"/>
    <w:rsid w:val="006A2CEE"/>
    <w:rsid w:val="006E4B13"/>
    <w:rsid w:val="00716B0C"/>
    <w:rsid w:val="00777029"/>
    <w:rsid w:val="007B7832"/>
    <w:rsid w:val="007F12CF"/>
    <w:rsid w:val="00817B32"/>
    <w:rsid w:val="00821A16"/>
    <w:rsid w:val="00A911BA"/>
    <w:rsid w:val="00A9531A"/>
    <w:rsid w:val="00AF2610"/>
    <w:rsid w:val="00BE4413"/>
    <w:rsid w:val="00C2447B"/>
    <w:rsid w:val="00C93C86"/>
    <w:rsid w:val="00CB07A8"/>
    <w:rsid w:val="00CD4E77"/>
    <w:rsid w:val="00D41BAD"/>
    <w:rsid w:val="00D74933"/>
    <w:rsid w:val="00E25433"/>
    <w:rsid w:val="00E31152"/>
    <w:rsid w:val="00E9309B"/>
    <w:rsid w:val="00EB34C4"/>
    <w:rsid w:val="00EB44FA"/>
    <w:rsid w:val="00EB622A"/>
    <w:rsid w:val="00EF6ED9"/>
    <w:rsid w:val="00F61432"/>
    <w:rsid w:val="00FE3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F218"/>
  <w15:chartTrackingRefBased/>
  <w15:docId w15:val="{5166DD30-1BB1-4A24-9414-4A99CBF7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B13"/>
    <w:rPr>
      <w:kern w:val="2"/>
    </w:rPr>
  </w:style>
  <w:style w:type="paragraph" w:styleId="3">
    <w:name w:val="heading 3"/>
    <w:basedOn w:val="a"/>
    <w:link w:val="30"/>
    <w:uiPriority w:val="9"/>
    <w:qFormat/>
    <w:rsid w:val="00817B3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4B13"/>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4B13"/>
    <w:pPr>
      <w:ind w:left="720"/>
      <w:contextualSpacing/>
    </w:pPr>
  </w:style>
  <w:style w:type="character" w:styleId="a5">
    <w:name w:val="Hyperlink"/>
    <w:basedOn w:val="a0"/>
    <w:uiPriority w:val="99"/>
    <w:semiHidden/>
    <w:unhideWhenUsed/>
    <w:rsid w:val="006E4B13"/>
    <w:rPr>
      <w:color w:val="0000FF"/>
      <w:u w:val="single"/>
    </w:rPr>
  </w:style>
  <w:style w:type="character" w:customStyle="1" w:styleId="30">
    <w:name w:val="Заголовок 3 Знак"/>
    <w:basedOn w:val="a0"/>
    <w:link w:val="3"/>
    <w:uiPriority w:val="9"/>
    <w:rsid w:val="00817B32"/>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764927">
      <w:bodyDiv w:val="1"/>
      <w:marLeft w:val="0"/>
      <w:marRight w:val="0"/>
      <w:marTop w:val="0"/>
      <w:marBottom w:val="0"/>
      <w:divBdr>
        <w:top w:val="none" w:sz="0" w:space="0" w:color="auto"/>
        <w:left w:val="none" w:sz="0" w:space="0" w:color="auto"/>
        <w:bottom w:val="none" w:sz="0" w:space="0" w:color="auto"/>
        <w:right w:val="none" w:sz="0" w:space="0" w:color="auto"/>
      </w:divBdr>
      <w:divsChild>
        <w:div w:id="1175652217">
          <w:marLeft w:val="0"/>
          <w:marRight w:val="0"/>
          <w:marTop w:val="0"/>
          <w:marBottom w:val="0"/>
          <w:divBdr>
            <w:top w:val="none" w:sz="0" w:space="0" w:color="auto"/>
            <w:left w:val="none" w:sz="0" w:space="0" w:color="auto"/>
            <w:bottom w:val="none" w:sz="0" w:space="0" w:color="auto"/>
            <w:right w:val="none" w:sz="0" w:space="0" w:color="auto"/>
          </w:divBdr>
        </w:div>
        <w:div w:id="917665596">
          <w:marLeft w:val="0"/>
          <w:marRight w:val="0"/>
          <w:marTop w:val="0"/>
          <w:marBottom w:val="0"/>
          <w:divBdr>
            <w:top w:val="none" w:sz="0" w:space="0" w:color="auto"/>
            <w:left w:val="none" w:sz="0" w:space="0" w:color="auto"/>
            <w:bottom w:val="none" w:sz="0" w:space="0" w:color="auto"/>
            <w:right w:val="none" w:sz="0" w:space="0" w:color="auto"/>
          </w:divBdr>
        </w:div>
      </w:divsChild>
    </w:div>
    <w:div w:id="1836803680">
      <w:bodyDiv w:val="1"/>
      <w:marLeft w:val="0"/>
      <w:marRight w:val="0"/>
      <w:marTop w:val="0"/>
      <w:marBottom w:val="0"/>
      <w:divBdr>
        <w:top w:val="none" w:sz="0" w:space="0" w:color="auto"/>
        <w:left w:val="none" w:sz="0" w:space="0" w:color="auto"/>
        <w:bottom w:val="none" w:sz="0" w:space="0" w:color="auto"/>
        <w:right w:val="none" w:sz="0" w:space="0" w:color="auto"/>
      </w:divBdr>
    </w:div>
    <w:div w:id="195902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4553E-D20D-4781-9D39-2B881177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12</Pages>
  <Words>2966</Words>
  <Characters>16911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1 1</cp:lastModifiedBy>
  <cp:revision>16</cp:revision>
  <dcterms:created xsi:type="dcterms:W3CDTF">2023-11-23T08:26:00Z</dcterms:created>
  <dcterms:modified xsi:type="dcterms:W3CDTF">2023-11-26T19:00:00Z</dcterms:modified>
</cp:coreProperties>
</file>