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E8" w:rsidRDefault="001C2A13">
      <w:pPr>
        <w:pStyle w:val="ConsPlusNormal"/>
        <w:jc w:val="right"/>
      </w:pPr>
      <w:r>
        <w:rPr>
          <w:rStyle w:val="A5"/>
        </w:rPr>
        <w:t>Приложение № 15 к Договору</w:t>
      </w:r>
    </w:p>
    <w:p w:rsidR="00C04EE8" w:rsidRDefault="001C2A13">
      <w:pPr>
        <w:spacing w:before="91"/>
        <w:ind w:right="17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28.06.2023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70-2023-000623</w:t>
      </w:r>
    </w:p>
    <w:p w:rsidR="00C04EE8" w:rsidRDefault="00C04EE8">
      <w:pPr>
        <w:spacing w:before="91"/>
        <w:ind w:right="1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4EE8" w:rsidRDefault="001C2A13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Паспорт стартап</w:t>
      </w:r>
      <w:r>
        <w:rPr>
          <w:rFonts w:ascii="Times New Roman" w:hAnsi="Times New Roman"/>
          <w:b/>
          <w:bCs/>
          <w:caps/>
          <w:sz w:val="32"/>
          <w:szCs w:val="32"/>
        </w:rPr>
        <w:t>-</w:t>
      </w:r>
      <w:r>
        <w:rPr>
          <w:rFonts w:ascii="Times New Roman" w:hAnsi="Times New Roman"/>
          <w:b/>
          <w:bCs/>
          <w:caps/>
          <w:sz w:val="32"/>
          <w:szCs w:val="32"/>
        </w:rPr>
        <w:t xml:space="preserve">проекта </w:t>
      </w:r>
    </w:p>
    <w:p w:rsidR="00C04EE8" w:rsidRDefault="00C04EE8">
      <w:pPr>
        <w:widowControl w:val="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tbl>
      <w:tblPr>
        <w:tblStyle w:val="TableNormal"/>
        <w:tblW w:w="9911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55"/>
        <w:gridCol w:w="4956"/>
      </w:tblGrid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>
            <w:hyperlink w:history="1">
              <w:r w:rsidR="001C2A13">
                <w:t>https://pt.2035.university/project/robotizirovannaa-ruka-i-percatki-upravlenia</w:t>
              </w:r>
            </w:hyperlink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29.12.2023 07:40</w:t>
            </w:r>
          </w:p>
        </w:tc>
      </w:tr>
    </w:tbl>
    <w:p w:rsidR="00C04EE8" w:rsidRDefault="00C04EE8">
      <w:pPr>
        <w:widowControl w:val="0"/>
        <w:spacing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04EE8" w:rsidRDefault="00C04EE8">
      <w:pPr>
        <w:widowControl w:val="0"/>
        <w:spacing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04EE8" w:rsidRDefault="00C04EE8">
      <w:pPr>
        <w:widowControl w:val="0"/>
        <w:spacing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04EE8" w:rsidRDefault="00C04EE8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04EE8" w:rsidRDefault="00C04EE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C04EE8" w:rsidRDefault="00C04EE8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55"/>
        <w:gridCol w:w="4956"/>
      </w:tblGrid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</w:pPr>
            <w:r>
              <w:rPr>
                <w:rFonts w:ascii="Times New Roman" w:hAnsi="Times New Roman"/>
              </w:rPr>
              <w:t xml:space="preserve">Наименование образовательной организации высшего образования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Получателя гранта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r>
              <w:t>ФГБОУ ВО «Ивановский государственный энергетический университет имени В.И. Ленина»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Карточка ВУЗа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 ИНН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Регион ВУЗа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Ивановская область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Наименование акселерационной программы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Акселерационная программа ЭнергоГрад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Дата заключения и номер Договора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70-2023-000623 28.06.2023</w:t>
            </w:r>
          </w:p>
        </w:tc>
      </w:tr>
    </w:tbl>
    <w:p w:rsidR="00C04EE8" w:rsidRDefault="00C04EE8">
      <w:pPr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94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1"/>
        <w:gridCol w:w="4379"/>
        <w:gridCol w:w="5031"/>
      </w:tblGrid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6"/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 стартап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проекте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Роботизированная рука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1C2A13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тема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 в рамках темы акселерационной программы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основанной на Технологических направлениях в соответствии с перечнем критических технологий РФ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Рынках НТИ и Сквозных технологиях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Разработка роботизированной руки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Компьютерное моделирование наноматериалов, наноустройств и нанотехнологий.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Рынок НТИ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EduNet, TechNet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Нейротехнологии, технологии виртуальной и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дополненной реальностей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6"/>
            </w:pPr>
            <w:r>
              <w:rPr>
                <w:sz w:val="28"/>
                <w:szCs w:val="28"/>
              </w:rPr>
              <w:t>Информация о лидере и участниках стартап-проекта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Лидер стартап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Pr="00154838" w:rsidRDefault="001C2A1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54838">
              <w:rPr>
                <w:sz w:val="20"/>
                <w:szCs w:val="20"/>
                <w:lang w:val="ru-RU"/>
              </w:rPr>
              <w:t>- 1731268</w:t>
            </w:r>
          </w:p>
          <w:p w:rsidR="00C04EE8" w:rsidRPr="00154838" w:rsidRDefault="001C2A1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54838">
              <w:rPr>
                <w:sz w:val="20"/>
                <w:szCs w:val="20"/>
                <w:lang w:val="ru-RU"/>
              </w:rPr>
              <w:t>- 5348160</w:t>
            </w:r>
          </w:p>
          <w:p w:rsidR="00C04EE8" w:rsidRPr="00154838" w:rsidRDefault="001C2A1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15483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Безрукова Мария Андреевна</w:t>
            </w:r>
          </w:p>
          <w:p w:rsidR="00C04EE8" w:rsidRPr="00154838" w:rsidRDefault="001C2A13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- 89303426472</w:t>
            </w:r>
          </w:p>
          <w:p w:rsidR="00C04EE8" w:rsidRPr="00154838" w:rsidRDefault="001C2A13">
            <w:pPr>
              <w:pStyle w:val="a7"/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bezr.mary@yandex.ru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TableText"/>
              <w:widowControl w:val="0"/>
              <w:suppressAutoHyphens w:val="0"/>
              <w:spacing w:after="0"/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Pr="00154838" w:rsidRDefault="001C2A13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Командастартап-проекта (участники стартап-проекта, которые работают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в рамках акселерационной программы)</w:t>
            </w:r>
          </w:p>
          <w:tbl>
            <w:tblPr>
              <w:tblStyle w:val="TableNormal"/>
              <w:bidiVisual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027"/>
              <w:gridCol w:w="1027"/>
              <w:gridCol w:w="1028"/>
              <w:gridCol w:w="1028"/>
              <w:gridCol w:w="1028"/>
              <w:gridCol w:w="1028"/>
              <w:gridCol w:w="1028"/>
              <w:gridCol w:w="1028"/>
              <w:gridCol w:w="1028"/>
            </w:tblGrid>
            <w:tr w:rsidR="001548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0" w:type="dxa"/>
                </w:tcPr>
                <w:p w:rsidR="00C04EE8" w:rsidRDefault="001C2A13">
                  <w:r>
                    <w:t>№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Unti ID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Leader ID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ФИО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Роль в проекте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Телефон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Почта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Должность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Опыт и квалификация</w:t>
                  </w:r>
                </w:p>
              </w:tc>
            </w:tr>
            <w:tr w:rsidR="001548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2000" w:type="dxa"/>
              </w:trPr>
              <w:tc>
                <w:tcPr>
                  <w:tcW w:w="1000" w:type="dxa"/>
                </w:tcPr>
                <w:p w:rsidR="00C04EE8" w:rsidRDefault="001C2A13">
                  <w:r>
                    <w:t>1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1746092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4156275</w:t>
                  </w:r>
                </w:p>
              </w:tc>
              <w:tc>
                <w:tcPr>
                  <w:tcW w:w="1000" w:type="dxa"/>
                </w:tcPr>
                <w:p w:rsidR="00C04EE8" w:rsidRDefault="001C2A13">
                  <w:r>
                    <w:t>Степанов Константин Олегович</w:t>
                  </w:r>
                </w:p>
              </w:tc>
              <w:tc>
                <w:tcPr>
                  <w:tcW w:w="1000" w:type="dxa"/>
                </w:tcPr>
                <w:p w:rsidR="00C04EE8" w:rsidRDefault="00C04EE8"/>
              </w:tc>
              <w:tc>
                <w:tcPr>
                  <w:tcW w:w="1000" w:type="dxa"/>
                </w:tcPr>
                <w:p w:rsidR="00C04EE8" w:rsidRDefault="00C04EE8"/>
              </w:tc>
              <w:tc>
                <w:tcPr>
                  <w:tcW w:w="1000" w:type="dxa"/>
                </w:tcPr>
                <w:p w:rsidR="00C04EE8" w:rsidRDefault="001C2A13">
                  <w:r>
                    <w:t>lelyaevk@gmail.com</w:t>
                  </w:r>
                </w:p>
              </w:tc>
            </w:tr>
          </w:tbl>
          <w:p w:rsidR="00C04EE8" w:rsidRDefault="00C0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6"/>
            </w:pPr>
            <w:r>
              <w:rPr>
                <w:rFonts w:ascii="Times New Roman" w:hAnsi="Times New Roman"/>
              </w:rPr>
              <w:t>плаН реализации стартап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проекта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Аннотация проекта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краткая информация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1000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знаков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без пробелов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проекте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краткий реферат 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детализация отдельных блоков предусмотрена другими разделами Паспорта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цели и задачи 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ожидаемые результаты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области применения результа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потенциальные потребительские сегменты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Создание роботизированной руки с целью развития производства протезов рук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бизнес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идея 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Какой продукт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товар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услуга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процесс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будет продаваться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максимально понятно и емко информация о продукте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лежащем в основе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благодаря реализации которого планируется получать основной доход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Будет продаваться роботизированная рука, корпус которой напечатан на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 xml:space="preserve"> принтере. Для дистанционного управ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ления в руку встроен контроллер, запрограммированный на языке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++. Основной работой роботизированной руки является сгиб пальцев и ладони с помощью натяжения лески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8"/>
              <w:ind w:left="0" w:firstLine="0"/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Pr="00154838" w:rsidRDefault="001C2A13">
            <w:pPr>
              <w:pStyle w:val="a8"/>
              <w:ind w:left="0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Какую и чью (какого типа потребителей) проблему решает*</w:t>
            </w:r>
          </w:p>
          <w:p w:rsidR="00C04EE8" w:rsidRDefault="00C04EE8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максимально и емко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информация о проблеме потенциального потребителя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которую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полностью или частично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сможет решить ваш продукт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Проблема , которую мы хотим решить заключается в помощи людям, нуждающимся в протезах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r>
              <w:rPr>
                <w:sz w:val="20"/>
                <w:szCs w:val="20"/>
              </w:rPr>
              <w:t>11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6" w:type="dxa"/>
              <w:bottom w:w="80" w:type="dxa"/>
              <w:right w:w="80" w:type="dxa"/>
            </w:tcMar>
          </w:tcPr>
          <w:p w:rsidR="00C04EE8" w:rsidRDefault="001C2A13">
            <w:pPr>
              <w:ind w:lef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Потенциальные потребительские сегменты*</w:t>
            </w:r>
          </w:p>
          <w:p w:rsidR="00C04EE8" w:rsidRPr="00154838" w:rsidRDefault="001C2A13">
            <w:pPr>
              <w:pStyle w:val="a8"/>
              <w:tabs>
                <w:tab w:val="left" w:pos="230"/>
              </w:tabs>
              <w:ind w:left="0" w:firstLine="0"/>
              <w:rPr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</w:t>
            </w:r>
            <w:r>
              <w:rPr>
                <w:i/>
                <w:iCs/>
                <w:sz w:val="20"/>
                <w:szCs w:val="20"/>
                <w:lang w:val="ru-RU"/>
              </w:rPr>
              <w:t>вень образования, уровень потребления и т.д.; географическое расположение потребителей, сектор рынка (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ru-RU"/>
              </w:rPr>
              <w:t>2</w:t>
            </w:r>
            <w:r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На сколько мы знаем, в мире существует много людей, которые нуждаются в протезах рук. Мы можем помочь людям, у которых отсутствует одна ил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и две верхних конечности и дать им возможность пользоваться протезированной рукой, как настоящей в возрасте от 18 лет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8"/>
              <w:keepLines/>
              <w:tabs>
                <w:tab w:val="left" w:pos="170"/>
              </w:tabs>
              <w:ind w:left="0" w:firstLine="0"/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Pr="00154838" w:rsidRDefault="001C2A13">
            <w:pPr>
              <w:pStyle w:val="a8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</w:t>
            </w:r>
            <w:r>
              <w:rPr>
                <w:b/>
                <w:bCs/>
                <w:sz w:val="20"/>
                <w:szCs w:val="20"/>
                <w:lang w:val="ru-RU"/>
              </w:rPr>
              <w:t>существующих разработок)*</w:t>
            </w:r>
          </w:p>
          <w:p w:rsidR="00C04EE8" w:rsidRDefault="00C04EE8">
            <w:pPr>
              <w:pStyle w:val="a8"/>
              <w:keepLines/>
              <w:tabs>
                <w:tab w:val="left" w:pos="170"/>
              </w:tabs>
              <w:ind w:left="0" w:firstLine="0"/>
              <w:rPr>
                <w:sz w:val="20"/>
                <w:szCs w:val="20"/>
                <w:lang w:val="ru-RU"/>
              </w:rPr>
            </w:pPr>
          </w:p>
          <w:p w:rsidR="00C04EE8" w:rsidRDefault="001C2A13">
            <w:pPr>
              <w:keepLines/>
              <w:tabs>
                <w:tab w:val="left" w:pos="170"/>
              </w:tabs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необходимый перечень научно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технических решений с их кратким описанием для создания и выпуска на рынок продукта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На российском рынке практически не производятся бионические протезы рук, вернее, они слабо введены в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коммерческое использование из-за дороговизны. Разработки и испытания ведут несколько отечественных компаний, которые в скором будущем надеются запустить свою продукцию на мировой рынок. Это значит, что мы одни из тех, кто может заниматься импортозамещением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 xml:space="preserve"> и развивать Российскую инфраструктуру по протезированию конечностей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модель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Указывается кратко описание способа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который планируется использовать для создания ценности и получения прибыли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 планируется выстраивать отношения с по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требителями и поставщиками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способы привлечения финансовых и иных ресурсов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какие каналы продвижения и сбыта продукта планируется использовать и развивать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Данный вид производства работает на базе ВУЗа. Мы планируем реализовывать наши дальнейшие пр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оекты с целью развития отечественной инфраструктуры. Для этого нам нужно дополнительное финансирование в виде грантов. Мы планируем усовершенствовать своё оборудование, тем самым повысить скорость производства. Таким образом, мы получим возможность к выпус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ку продукции на рынок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конкуренты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Кратко указываются основные конкуренты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ЦИТО, Моторика, Обсервер, Титанмед, Клайбер бионикс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Ценностное предложение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1C2A13">
            <w:pPr>
              <w:tabs>
                <w:tab w:val="left" w:pos="414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Формулируется объяснение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почему клиенты должны вести дела с вами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 не с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вашими конкурентами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 с самого начала делает очевидными преимущества ваших продуктов или услуг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Продукты созданные компаниями конкурентами не всегда могут быть рентабельны для покупки из-за дороговизны. Наш же продукт отличается относительно низкой стоимос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тью и доступностью комплектующих, при этом сохраняя роботизированность продукта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Обоснование реализуемости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устойчивости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бизнеса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конкурентные преимущества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включая наличие уникальных РИД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действующих индустриальных партнеров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доступ к ограниченным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ресурсам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.);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дешевизна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уникальность и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.)*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Приведите аргументы в пользу реализуемости бизнес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идеи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 чем ее полезность и востребованность продукта по сравнению с другими продуктами на рынке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чем обосновывается потенциальная прибыльность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насколько будет бизнес устойчивым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Для нашей руки не страшны такие проблемы, как дефицит запчастей, так как все комплектующие находятся в доступе под заказ в России и аналоговые из Китая. Скорость их доставки относительно высокая. Кроме того, цена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производства отличается от цен на продукты конкурентов в сторону уменьшения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технические параметры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включая обоснование соответствия идеи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задела тематическому направлению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)*</w:t>
            </w:r>
          </w:p>
          <w:p w:rsidR="00C04EE8" w:rsidRDefault="00C04EE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widowControl w:val="0"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привести основные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технические параметры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Высота 50 см, диаметр нижней части 11 см, сохраняет работоспособность при температуре от 0 до +30 градусов цельсия.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производственные и финансовые параметры бизнеса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Приводится видение основателя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стартапа в части выстраивания внутренних процессов организации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включая партнерские возможности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Мы планируем найти компанию, заинтересованную в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нашем продукте с целью дальнейшего сотрудничества и развития производства. Необходима колоборация в производстве продукта для считывания информации за счёт импульсов, испускаемых телом человека в роботизированную руку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конкурентные преимущества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которые обеспечивают конкурентные преимущества в сравнении с существующими аналогами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сравнение по стоимостным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техническим параметрам и проч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Пальцы н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ашей роботизированной руки сгибаются, что является безусловным преимуществом перед многими производителями простых протезов. Все комплектующие можно приобрести у Российских или Китайских производителей и стоят они не так дорого, как комплектующие топовых к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онкурентов. Люди, которые на сегодняшний день могут позволить себе только обычный протез, с помощью нашего изобретения получат возможность использовать роботизированную руку за те же деньги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техническое решение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 результаты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необходимые для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создания продукции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Описываются технические параметры научно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технических решений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указанных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12,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подтверждающие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обосновывающие достижение характеристик продукта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обеспечивающих их конкурентоспособность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Наша рука может сгибать пальцы с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помощью работы шаговых двигателей, тем самым, можно отметить, что у нашего продукта имеется хватательная функция.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«Задел»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Уровень готовности продукта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TRL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указать максимально емко и кратко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насколько проработан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проект по итогам прохождения акселерационной программы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кадровые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материальные и др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.),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позволяющие максимально эффективно развивать стартап дальше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Продукт готов к настройке под управление с помощью импульсов, испускаемых человеческими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конечностями, а так же готов к испытаниям в области протезирования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Соответствие проекта научным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техническим приоритетам образовательной организации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региона заявителя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widowControl w:val="0"/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Проект имеет большие перспективы в образовательной организа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ции, его можно модернизировать или испытать в специализирующейся компании или в медицинском учреждении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Каналы продвижения будущего продукта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указать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какую маркетинговую стратегию планируется применять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привести кратко аргументы в пользу выбора тех или иных каналов продвижения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Планируется прямое сотрудничество со специализирующимися компаниями и медицинскими учреждениями, а так же создание постов в социальных сетях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Каналы сбыта будущего продукта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Прямое сотрудничество со специализирующимися компаниями и медицинскими учреждениями, а так же создание постов в социальных сетях. А так же реклама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в интернете, в группах в социальных сетях для людей с ограниченными возможностями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/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  <w:jc w:val="center"/>
            </w:pPr>
            <w:r>
              <w:rPr>
                <w:rFonts w:ascii="Times New Roman" w:hAnsi="Times New Roman"/>
                <w:color w:val="000000"/>
                <w:u w:val="none" w:color="000000"/>
              </w:rPr>
              <w:t>Характеристика проблемы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на решение которой направлен стартап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-</w:t>
            </w:r>
            <w:r>
              <w:rPr>
                <w:rFonts w:ascii="Times New Roman" w:hAnsi="Times New Roman"/>
                <w:color w:val="000000"/>
                <w:u w:val="none" w:color="000000"/>
              </w:rPr>
              <w:t>проект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проблемы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описать проблему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указанную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На сколько мы знаем,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 xml:space="preserve"> 28,8% населения Российской Федерации имеют категорию инвалидности из-за отсутствия верхней конечности, из них у 70% нет возможности приобрести протез руки, который предлагают конкуренты из-за высокой цены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Какая часть проблемы решается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может быть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детально раскрыть вопрос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поставленный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описав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какая часть проблемы или вся проблема решается с помощью стартап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Мы хотим предоставить нуждающимся людям возможность заменить отсутствующую конечность по доступной цен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«Держатель» проблемы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его мотивации и возможности решения проблемы с использованием продукции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пункты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9, 10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24)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На сколько мы знаем, достаточно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большое количество граждан Российской Федерации нуждается в протезах верхних конечностей, но не все могут себе позволить сделать операцию по присоединению руки. Целью нашей работы является помочь людям решить данную проблему, по более низкой цене.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 способом будет решена проблема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описать детально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как именно ваши товары и услуги помогут потребителям справляться с проблемой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 xml:space="preserve">Мы используем менее трудозатратные способы разработки , а так же заказываем гораздо более дешёвые комплектующие, 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тем самым снижаем цену на наш продукт по сравнению с ценами на товары конкурентов. После сборки можно будет проводить настройку руки и испытывать на различных базах, специализирующихся в протезировании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потенциала «рынка» и рентабельности бизнеса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:rsidR="00C04EE8" w:rsidRDefault="00C04EE8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EE8" w:rsidRDefault="001C2A13">
            <w:pPr>
              <w:keepLines/>
              <w:spacing w:after="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потенциальные возможности для масштабирования бизнеса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 также детально раскрыть информацию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указанную в пункте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firstLine="360"/>
              <w:jc w:val="both"/>
            </w:pPr>
            <w:r w:rsidRPr="00154838">
              <w:rPr>
                <w:rFonts w:ascii="Times New Roman" w:hAnsi="Times New Roman"/>
                <w:sz w:val="20"/>
                <w:szCs w:val="20"/>
              </w:rPr>
              <w:t>• На российском рынке практически не 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И3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ДЯ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TC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Я бионические протезы рук, в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>ернее, они слабо введены в коммерческое использование из-за дороговизны. Разработки и испытания ведут несколько отечественных компаний, которые в скором будущем надеются запустить свою продукцию на мировой рынок. • Это значит, что мы одни из тех, кто может</w:t>
            </w:r>
            <w:r w:rsidRPr="00154838">
              <w:rPr>
                <w:rFonts w:ascii="Times New Roman" w:hAnsi="Times New Roman"/>
                <w:sz w:val="20"/>
                <w:szCs w:val="20"/>
              </w:rPr>
              <w:t xml:space="preserve"> заниматься импортозамещением и развивать Российскую инфраструктуру по протезированию конечностей.</w:t>
            </w:r>
          </w:p>
        </w:tc>
      </w:tr>
    </w:tbl>
    <w:p w:rsidR="00C04EE8" w:rsidRDefault="00C04EE8">
      <w:pPr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C04EE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4EE8" w:rsidRDefault="001C2A13">
      <w:pPr>
        <w:pStyle w:val="a6"/>
        <w:rPr>
          <w:rFonts w:ascii="Times New Roman" w:eastAsia="Times New Roman" w:hAnsi="Times New Roman" w:cs="Times New Roman"/>
        </w:rPr>
      </w:pPr>
      <w:bookmarkStart w:id="0" w:name="_Hlk137147919"/>
      <w:r>
        <w:rPr>
          <w:rFonts w:ascii="Times New Roman" w:hAnsi="Times New Roman"/>
        </w:rPr>
        <w:t>план дальнейшего развития стартап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проекта</w:t>
      </w:r>
    </w:p>
    <w:p w:rsidR="00C04EE8" w:rsidRDefault="00C04EE8">
      <w:pPr>
        <w:keepNext/>
        <w:keepLines/>
        <w:spacing w:after="0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04EE8" w:rsidRPr="00154838" w:rsidRDefault="001C2A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4838">
        <w:rPr>
          <w:rFonts w:ascii="Times New Roman" w:hAnsi="Times New Roman"/>
          <w:b/>
          <w:bCs/>
          <w:sz w:val="20"/>
          <w:szCs w:val="20"/>
        </w:rPr>
        <w:t xml:space="preserve">План дальнейшего развития заключается в сотрудничестве со специализирующимися компаниями и медицинскими </w:t>
      </w:r>
      <w:r w:rsidRPr="00154838">
        <w:rPr>
          <w:rFonts w:ascii="Times New Roman" w:hAnsi="Times New Roman"/>
          <w:b/>
          <w:bCs/>
          <w:sz w:val="20"/>
          <w:szCs w:val="20"/>
        </w:rPr>
        <w:t>учреждениями. Нами планируется привлечь дополнительное финансирование в размере 1 млн руб в рамках грантов и конкурсов, чтобы приобрести дополнительное оборудование и расширить возможности производства в данной отрасли</w:t>
      </w:r>
    </w:p>
    <w:p w:rsidR="00C04EE8" w:rsidRDefault="00C04EE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bookmarkEnd w:id="0"/>
    <w:p w:rsidR="00C04EE8" w:rsidRDefault="00C04EE8">
      <w:pPr>
        <w:rPr>
          <w:rFonts w:ascii="Times New Roman" w:eastAsia="Times New Roman" w:hAnsi="Times New Roman" w:cs="Times New Roman"/>
        </w:rPr>
      </w:pPr>
    </w:p>
    <w:p w:rsidR="00C04EE8" w:rsidRDefault="00C04EE8">
      <w:pPr>
        <w:rPr>
          <w:rFonts w:ascii="Times New Roman" w:eastAsia="Times New Roman" w:hAnsi="Times New Roman" w:cs="Times New Roman"/>
        </w:rPr>
      </w:pPr>
    </w:p>
    <w:p w:rsidR="00C04EE8" w:rsidRDefault="00C04EE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04EE8" w:rsidRDefault="001C2A1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ДОПОЛНИТЕЛЬНО ДЛЯ ПОДАЧИ ЗАЯВКИ </w:t>
      </w:r>
    </w:p>
    <w:p w:rsidR="00C04EE8" w:rsidRDefault="001C2A1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КОНКУРС СТУДЕНЧЕСКИЙ СТАРТАП ОТ ФСИ</w:t>
      </w:r>
      <w:r>
        <w:rPr>
          <w:rFonts w:ascii="Times New Roman" w:hAnsi="Times New Roman"/>
          <w:sz w:val="32"/>
          <w:szCs w:val="32"/>
        </w:rPr>
        <w:t>:</w:t>
      </w:r>
    </w:p>
    <w:p w:rsidR="00C04EE8" w:rsidRDefault="001C2A13"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подробнее о подаче заявки на конкурс ФСИ </w:t>
      </w:r>
      <w:r>
        <w:rPr>
          <w:rFonts w:ascii="Times New Roman" w:hAnsi="Times New Roman"/>
        </w:rPr>
        <w:t xml:space="preserve">- </w:t>
      </w:r>
      <w:hyperlink r:id="rId6" w:history="1">
        <w:r>
          <w:rPr>
            <w:rStyle w:val="Hyperlink0"/>
            <w:rFonts w:eastAsia="Arial Unicode MS"/>
          </w:rPr>
          <w:t>https://fasie.ru/programs/programma-studstartup/#documentu</w:t>
        </w:r>
      </w:hyperlink>
      <w:r>
        <w:rPr>
          <w:rStyle w:val="aa"/>
          <w:rFonts w:ascii="Times New Roman" w:hAnsi="Times New Roman"/>
        </w:rPr>
        <w:t xml:space="preserve"> )</w:t>
      </w:r>
    </w:p>
    <w:tbl>
      <w:tblPr>
        <w:tblStyle w:val="TableNormal"/>
        <w:tblW w:w="990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61"/>
        <w:gridCol w:w="5744"/>
      </w:tblGrid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 xml:space="preserve">Фокусная тематика из перечня ФСИ </w:t>
            </w:r>
            <w:r>
              <w:rPr>
                <w:rStyle w:val="aa"/>
                <w:rFonts w:ascii="Times New Roman" w:hAnsi="Times New Roman"/>
              </w:rPr>
              <w:t>(</w:t>
            </w:r>
            <w:hyperlink r:id="rId7" w:history="1">
              <w:r>
                <w:rPr>
                  <w:rStyle w:val="Hyperlink1"/>
                  <w:rFonts w:eastAsia="Arial Unicode MS"/>
                </w:rPr>
                <w:t>https://fasie.ru/programs/programma-start/fokusnye-tematiki.php</w:t>
              </w:r>
            </w:hyperlink>
            <w:r>
              <w:rPr>
                <w:rStyle w:val="aa"/>
                <w:rFonts w:ascii="Times New Roman" w:hAnsi="Times New Roman"/>
              </w:rPr>
              <w:t xml:space="preserve"> 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  <w:jc w:val="center"/>
            </w:pP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lastRenderedPageBreak/>
              <w:t xml:space="preserve">ХАРАКТЕРИСТИКА БУДУЩЕГО ПРЕДПРИЯТИЯ </w:t>
            </w: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(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РЕЗУЛЬТАТ СТАРТАП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-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ПРОЕКТА</w:t>
            </w: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)</w:t>
            </w:r>
            <w:r>
              <w:rPr>
                <w:rStyle w:val="aa"/>
                <w:rFonts w:ascii="Times New Roman" w:eastAsia="Times New Roman" w:hAnsi="Times New Roman" w:cs="Times New Roman"/>
                <w:color w:val="000000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 xml:space="preserve">Плановые оптимальные параметры 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(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на 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b w:val="0"/>
                <w:bCs w:val="0"/>
                <w:i/>
                <w:iCs/>
                <w:color w:val="000000"/>
                <w:sz w:val="24"/>
                <w:szCs w:val="24"/>
                <w:u w:val="none" w:color="000000"/>
              </w:rPr>
              <w:t>):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Коллектив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характеристика будущего предприятия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информация о составе коллектива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информация по количеству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перечню должностей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квалификации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который Вы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представляете на 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Вероятно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этот состав шире 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или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будет отличаться от состава команды по проекту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но нам важно увидеть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Вы представляете себе штат созданного</w:t>
            </w:r>
          </w:p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в будущем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при переходе на самоокуп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аемость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Техническое оснащение</w:t>
            </w:r>
          </w:p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Необходимо указать информацию о Вашем представлении о планируемом техническом оснащении предприятия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наличие технических и материальных ресурсов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 момент выхода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Партнеры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поставщики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продавцы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информация о Вашем представлении о партнерах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/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поставщиках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продавцах на</w:t>
            </w:r>
          </w:p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момент выхода 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Объем реализации продукции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натуральных единицах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я предполагаемый Вами объем реализации продукции на момент выхода</w:t>
            </w:r>
          </w:p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может быть</w:t>
            </w:r>
          </w:p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осуществлено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Доходы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рублях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Указывается предполагаемый Вами объем всех доходов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вне зависимости от их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источника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например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выручка с продаж и 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.)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предприятия на момент выхода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9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это будет достигнуто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в рублях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предполагаемый Вами объем всех расходов предприятия на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 момент выхода</w:t>
            </w:r>
          </w:p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предприятия на самоокупаемость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Ваше представление о том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как это будет</w:t>
            </w:r>
          </w:p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достигнуто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lastRenderedPageBreak/>
              <w:t>Планируемый период выхода предприятия на самоокупаемость</w:t>
            </w:r>
          </w:p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i/>
                <w:iCs/>
                <w:sz w:val="20"/>
                <w:szCs w:val="20"/>
              </w:rPr>
              <w:t>Указывается количество лет после завершения гранта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3"/>
              <w:tabs>
                <w:tab w:val="left" w:pos="2127"/>
              </w:tabs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СУЩЕСТВУЮЩИЙ ЗАДЕЛ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,</w:t>
            </w:r>
          </w:p>
          <w:p w:rsidR="00C04EE8" w:rsidRDefault="001C2A13">
            <w:pPr>
              <w:pStyle w:val="3"/>
              <w:tabs>
                <w:tab w:val="left" w:pos="2127"/>
              </w:tabs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 xml:space="preserve">КОТОРЫЙ МОЖЕТ 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БЫТЬ ОСНОВОЙ БУДУЩЕГО ПРЕДПРИЯТИЯ</w:t>
            </w:r>
            <w:r>
              <w:rPr>
                <w:rStyle w:val="aa"/>
                <w:rFonts w:ascii="Times New Roman" w:hAnsi="Times New Roman"/>
                <w:b/>
                <w:bCs/>
                <w:color w:val="000000"/>
                <w:sz w:val="28"/>
                <w:szCs w:val="28"/>
                <w:u w:color="000000"/>
              </w:rPr>
              <w:t>: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Коллектив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>Техническое оснащение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Партнеры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поставщики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продавцы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  <w:jc w:val="center"/>
              <w:rPr>
                <w:rStyle w:val="aa"/>
                <w:rFonts w:ascii="Times New Roman" w:eastAsia="Times New Roman" w:hAnsi="Times New Roman" w:cs="Times New Roman"/>
                <w:color w:val="000000"/>
                <w:u w:val="none" w:color="000000"/>
              </w:rPr>
            </w:pPr>
            <w:r>
              <w:rPr>
                <w:rStyle w:val="aa"/>
                <w:rFonts w:ascii="Times New Roman" w:hAnsi="Times New Roman"/>
                <w:color w:val="000000"/>
                <w:u w:val="none" w:color="000000"/>
              </w:rPr>
              <w:t>ПЛАН РЕАЛИЗАЦИИ ПРОЕКТА</w:t>
            </w:r>
          </w:p>
          <w:p w:rsidR="00C04EE8" w:rsidRDefault="001C2A13">
            <w:pPr>
              <w:keepLines/>
              <w:jc w:val="center"/>
            </w:pP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на период грантовой поддержки и максимально прогнозируемый срок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Style w:val="aa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но не менее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2-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 xml:space="preserve">х лет после завершения договора 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гранта</w:t>
            </w:r>
            <w:r>
              <w:rPr>
                <w:rStyle w:val="aa"/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Формирование коллектива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Функционирование юридического лица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Выполнение работ по разработке продукции с использованием результатов научно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технических и технологических исследований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собственных и</w:t>
            </w:r>
            <w:r>
              <w:rPr>
                <w:rStyle w:val="aa"/>
                <w:rFonts w:ascii="Times New Roman" w:hAnsi="Times New Roman"/>
              </w:rPr>
              <w:t>/</w:t>
            </w:r>
            <w:r>
              <w:rPr>
                <w:rStyle w:val="aa"/>
                <w:rFonts w:ascii="Times New Roman" w:hAnsi="Times New Roman"/>
              </w:rPr>
              <w:t xml:space="preserve">или легитимно полученных или </w:t>
            </w:r>
            <w:r>
              <w:rPr>
                <w:rStyle w:val="aa"/>
                <w:rFonts w:ascii="Times New Roman" w:hAnsi="Times New Roman"/>
              </w:rPr>
              <w:t>приобретенных</w:t>
            </w:r>
            <w:r>
              <w:rPr>
                <w:rStyle w:val="aa"/>
                <w:rFonts w:ascii="Times New Roman" w:hAnsi="Times New Roman"/>
              </w:rPr>
              <w:t xml:space="preserve">), </w:t>
            </w:r>
            <w:r>
              <w:rPr>
                <w:rStyle w:val="aa"/>
                <w:rFonts w:ascii="Times New Roman" w:hAnsi="Times New Roman"/>
              </w:rPr>
              <w:t xml:space="preserve">включая информацию о создании </w:t>
            </w:r>
            <w:r>
              <w:rPr>
                <w:rStyle w:val="aa"/>
                <w:rFonts w:ascii="Times New Roman" w:hAnsi="Times New Roman"/>
              </w:rPr>
              <w:t xml:space="preserve">MVP </w:t>
            </w:r>
            <w:r>
              <w:rPr>
                <w:rStyle w:val="aa"/>
                <w:rFonts w:ascii="Times New Roman" w:hAnsi="Times New Roman"/>
              </w:rPr>
              <w:t xml:space="preserve">и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или</w:t>
            </w:r>
            <w:r>
              <w:rPr>
                <w:rStyle w:val="aa"/>
                <w:rFonts w:ascii="Times New Roman" w:hAnsi="Times New Roman"/>
              </w:rPr>
              <w:t xml:space="preserve">) </w:t>
            </w:r>
            <w:r>
              <w:rPr>
                <w:rStyle w:val="aa"/>
                <w:rFonts w:ascii="Times New Roman" w:hAnsi="Times New Roman"/>
              </w:rPr>
              <w:t xml:space="preserve">доведению продукции до уровня </w:t>
            </w:r>
            <w:r>
              <w:rPr>
                <w:rStyle w:val="aa"/>
                <w:rFonts w:ascii="Times New Roman" w:hAnsi="Times New Roman"/>
              </w:rPr>
              <w:t xml:space="preserve">TRL 31 </w:t>
            </w:r>
            <w:r>
              <w:rPr>
                <w:rStyle w:val="aa"/>
                <w:rFonts w:ascii="Times New Roman" w:hAnsi="Times New Roman"/>
              </w:rPr>
              <w:t xml:space="preserve">и обоснование возможности разработки </w:t>
            </w:r>
            <w:r>
              <w:rPr>
                <w:rStyle w:val="aa"/>
                <w:rFonts w:ascii="Times New Roman" w:hAnsi="Times New Roman"/>
              </w:rPr>
              <w:t xml:space="preserve">MVP / </w:t>
            </w:r>
            <w:r>
              <w:rPr>
                <w:rStyle w:val="aa"/>
                <w:rFonts w:ascii="Times New Roman" w:hAnsi="Times New Roman"/>
              </w:rPr>
              <w:t xml:space="preserve">достижения уровня </w:t>
            </w:r>
            <w:r>
              <w:rPr>
                <w:rStyle w:val="aa"/>
                <w:rFonts w:ascii="Times New Roman" w:hAnsi="Times New Roman"/>
              </w:rPr>
              <w:t xml:space="preserve">TRL 3 </w:t>
            </w:r>
            <w:r>
              <w:rPr>
                <w:rStyle w:val="aa"/>
                <w:rFonts w:ascii="Times New Roman" w:hAnsi="Times New Roman"/>
              </w:rPr>
              <w:t>в рамках реализации договора гранта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Выполнение работ по уточнению параметров продукции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 xml:space="preserve">«формирование» рынка быта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взаимодействие с потенциальным покупателем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проверка гипотез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анализ информационных источников и т</w:t>
            </w:r>
            <w:r>
              <w:rPr>
                <w:rStyle w:val="aa"/>
                <w:rFonts w:ascii="Times New Roman" w:hAnsi="Times New Roman"/>
              </w:rPr>
              <w:t>.</w:t>
            </w:r>
            <w:r>
              <w:rPr>
                <w:rStyle w:val="aa"/>
                <w:rFonts w:ascii="Times New Roman" w:hAnsi="Times New Roman"/>
              </w:rPr>
              <w:t>п</w:t>
            </w:r>
            <w:r>
              <w:rPr>
                <w:rStyle w:val="aa"/>
                <w:rFonts w:ascii="Times New Roman" w:hAnsi="Times New Roman"/>
              </w:rPr>
              <w:t>.):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Организация производства продукции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Реализация продукции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  <w:jc w:val="center"/>
            </w:pPr>
            <w:r>
              <w:rPr>
                <w:rStyle w:val="aa"/>
                <w:rFonts w:ascii="Times New Roman" w:hAnsi="Times New Roman"/>
                <w:color w:val="000000"/>
                <w:sz w:val="32"/>
                <w:szCs w:val="32"/>
                <w:u w:val="none" w:color="000000"/>
              </w:rPr>
              <w:lastRenderedPageBreak/>
              <w:t>ФИНАНСОВЫЙ ПЛАН РЕАЛИЗАЦИИ ПРОЕКТА</w:t>
            </w:r>
            <w:r>
              <w:rPr>
                <w:rStyle w:val="aa"/>
                <w:rFonts w:ascii="Times New Roman" w:hAnsi="Times New Roman"/>
                <w:color w:val="000000"/>
                <w:sz w:val="32"/>
                <w:szCs w:val="32"/>
                <w:u w:val="none" w:color="000000"/>
              </w:rPr>
              <w:br/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 xml:space="preserve">ПЛАНИРОВАНИЕ </w:t>
            </w:r>
            <w:r>
              <w:rPr>
                <w:rStyle w:val="aa"/>
                <w:rFonts w:ascii="Times New Roman" w:hAnsi="Times New Roman"/>
                <w:color w:val="000000"/>
                <w:sz w:val="24"/>
                <w:szCs w:val="24"/>
                <w:u w:val="none" w:color="000000"/>
              </w:rPr>
              <w:t>ДОХОДОВ И РАСХОДОВ НА РЕАЛИЗАЦИЮ ПРОЕКТА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Доходы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Расходы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Источники привлечения ресурсов для развития стартап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проекта после завершения договора гранта и обоснование их выбора </w:t>
            </w:r>
            <w:r>
              <w:rPr>
                <w:rStyle w:val="aa"/>
                <w:rFonts w:ascii="Times New Roman" w:hAnsi="Times New Roman"/>
              </w:rPr>
              <w:t>(</w:t>
            </w:r>
            <w:r>
              <w:rPr>
                <w:rStyle w:val="aa"/>
                <w:rFonts w:ascii="Times New Roman" w:hAnsi="Times New Roman"/>
              </w:rPr>
              <w:t>грантовая поддержка Фонда содействия инновациям или других институтов</w:t>
            </w:r>
            <w:r>
              <w:rPr>
                <w:rStyle w:val="aa"/>
                <w:rFonts w:ascii="Times New Roman" w:hAnsi="Times New Roman"/>
              </w:rPr>
              <w:t xml:space="preserve"> развития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привлечение кредитных средств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>венчурных инвестиций и др</w:t>
            </w:r>
            <w:r>
              <w:rPr>
                <w:rStyle w:val="aa"/>
                <w:rFonts w:ascii="Times New Roman" w:hAnsi="Times New Roman"/>
              </w:rPr>
              <w:t>.):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6"/>
            </w:pPr>
            <w:r>
              <w:rPr>
                <w:rStyle w:val="aa"/>
                <w:rFonts w:ascii="Times New Roman" w:hAnsi="Times New Roman"/>
              </w:rPr>
              <w:t>Перечень планируемых работ с детализацией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Этап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1 (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длительность –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2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месяца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)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bidiVisual/>
              <w:tblW w:w="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00"/>
              <w:gridCol w:w="3000"/>
              <w:gridCol w:w="2000"/>
              <w:gridCol w:w="2000"/>
            </w:tblGrid>
            <w:tr w:rsidR="00C04EE8">
              <w:tc>
                <w:tcPr>
                  <w:tcW w:w="2000" w:type="dxa"/>
                </w:tcPr>
                <w:p w:rsidR="00C04EE8" w:rsidRDefault="001C2A13">
                  <w:r>
                    <w:t>Наименование работы</w:t>
                  </w:r>
                </w:p>
              </w:tc>
              <w:tc>
                <w:tcPr>
                  <w:tcW w:w="3000" w:type="dxa"/>
                </w:tcPr>
                <w:p w:rsidR="00C04EE8" w:rsidRDefault="001C2A13">
                  <w:r>
                    <w:t>Описание работы</w:t>
                  </w:r>
                </w:p>
              </w:tc>
              <w:tc>
                <w:tcPr>
                  <w:tcW w:w="2000" w:type="dxa"/>
                </w:tcPr>
                <w:p w:rsidR="00C04EE8" w:rsidRDefault="001C2A13">
                  <w:r>
                    <w:t>Стоимость</w:t>
                  </w:r>
                </w:p>
              </w:tc>
              <w:tc>
                <w:tcPr>
                  <w:tcW w:w="2000" w:type="dxa"/>
                </w:tcPr>
                <w:p w:rsidR="00C04EE8" w:rsidRDefault="001C2A13">
                  <w:r>
                    <w:t>Результат</w:t>
                  </w:r>
                </w:p>
              </w:tc>
            </w:tr>
            <w:tr w:rsidR="00C04EE8">
              <w:tc>
                <w:tcPr>
                  <w:tcW w:w="2000" w:type="dxa"/>
                </w:tcPr>
                <w:p w:rsidR="00C04EE8" w:rsidRDefault="001C2A13">
                  <w:r>
                    <w:t>Нет</w:t>
                  </w:r>
                </w:p>
              </w:tc>
              <w:tc>
                <w:tcPr>
                  <w:tcW w:w="3000" w:type="dxa"/>
                </w:tcPr>
                <w:p w:rsidR="00C04EE8" w:rsidRDefault="001C2A13">
                  <w:r>
                    <w:t>Нет</w:t>
                  </w:r>
                </w:p>
              </w:tc>
              <w:tc>
                <w:tcPr>
                  <w:tcW w:w="2000" w:type="dxa"/>
                </w:tcPr>
                <w:p w:rsidR="00C04EE8" w:rsidRDefault="001C2A13">
                  <w:r>
                    <w:t>Нет</w:t>
                  </w:r>
                </w:p>
              </w:tc>
              <w:tc>
                <w:tcPr>
                  <w:tcW w:w="2000" w:type="dxa"/>
                </w:tcPr>
                <w:p w:rsidR="00C04EE8" w:rsidRDefault="001C2A13">
                  <w:r>
                    <w:t>Нет</w:t>
                  </w:r>
                </w:p>
              </w:tc>
            </w:tr>
          </w:tbl>
          <w:p w:rsidR="00C04EE8" w:rsidRDefault="00C04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Этап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2 (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длительность –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 xml:space="preserve">10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месяцев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)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Normal"/>
              <w:bidiVisual/>
              <w:tblW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2000"/>
              <w:gridCol w:w="3000"/>
              <w:gridCol w:w="2000"/>
              <w:gridCol w:w="2000"/>
            </w:tblGrid>
            <w:tr w:rsidR="00C04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</w:tcPr>
                <w:p w:rsidR="00C04EE8" w:rsidRDefault="001C2A13">
                  <w:r>
                    <w:t>Наименование работы</w:t>
                  </w:r>
                </w:p>
              </w:tc>
              <w:tc>
                <w:tcPr>
                  <w:tcW w:w="3000" w:type="dxa"/>
                </w:tcPr>
                <w:p w:rsidR="00C04EE8" w:rsidRDefault="001C2A13">
                  <w:r>
                    <w:t>Описание работы</w:t>
                  </w:r>
                </w:p>
              </w:tc>
              <w:tc>
                <w:tcPr>
                  <w:tcW w:w="2000" w:type="dxa"/>
                </w:tcPr>
                <w:p w:rsidR="00C04EE8" w:rsidRDefault="001C2A13">
                  <w:r>
                    <w:t>Стоимость</w:t>
                  </w:r>
                </w:p>
              </w:tc>
              <w:tc>
                <w:tcPr>
                  <w:tcW w:w="2000" w:type="dxa"/>
                </w:tcPr>
                <w:p w:rsidR="00C04EE8" w:rsidRDefault="001C2A13">
                  <w:r>
                    <w:t>Результат</w:t>
                  </w:r>
                </w:p>
              </w:tc>
            </w:tr>
            <w:tr w:rsidR="00C04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00" w:type="dxa"/>
                </w:tcPr>
                <w:p w:rsidR="00C04EE8" w:rsidRDefault="001C2A13">
                  <w:r>
                    <w:t>Нет</w:t>
                  </w:r>
                </w:p>
              </w:tc>
              <w:tc>
                <w:tcPr>
                  <w:tcW w:w="3000" w:type="dxa"/>
                </w:tcPr>
                <w:p w:rsidR="00C04EE8" w:rsidRDefault="001C2A13">
                  <w:r>
                    <w:t>Нет</w:t>
                  </w:r>
                </w:p>
              </w:tc>
              <w:tc>
                <w:tcPr>
                  <w:tcW w:w="2000" w:type="dxa"/>
                </w:tcPr>
                <w:p w:rsidR="00C04EE8" w:rsidRDefault="001C2A13">
                  <w:r>
                    <w:t>Нет</w:t>
                  </w:r>
                </w:p>
              </w:tc>
              <w:tc>
                <w:tcPr>
                  <w:tcW w:w="2000" w:type="dxa"/>
                </w:tcPr>
                <w:p w:rsidR="00C04EE8" w:rsidRDefault="001C2A13">
                  <w:r>
                    <w:t>Нет</w:t>
                  </w:r>
                </w:p>
              </w:tc>
            </w:tr>
          </w:tbl>
          <w:p w:rsidR="00C04EE8" w:rsidRDefault="001C2A13">
            <w:pPr>
              <w:spacing w:after="0" w:line="240" w:lineRule="auto"/>
            </w:pP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Style w:val="aa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6"/>
            </w:pPr>
            <w:r>
              <w:rPr>
                <w:rStyle w:val="aa"/>
                <w:rFonts w:ascii="Times New Roman" w:hAnsi="Times New Roman"/>
              </w:rPr>
              <w:lastRenderedPageBreak/>
              <w:t xml:space="preserve">Поддержка других институтов </w:t>
            </w:r>
            <w:r>
              <w:rPr>
                <w:rStyle w:val="aa"/>
                <w:rFonts w:ascii="Times New Roman" w:hAnsi="Times New Roman"/>
              </w:rPr>
              <w:br/>
              <w:t>инновационного развития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u w:val="none" w:color="000000"/>
              </w:rPr>
              <w:t>Опыт взаимодействия с другими институтами развития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</w:pP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color="000000"/>
              </w:rPr>
              <w:t>Платформа НТИ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Участвовал ли кто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>либо из членов проектной</w:t>
            </w:r>
            <w:r>
              <w:rPr>
                <w:rStyle w:val="aa"/>
                <w:rFonts w:ascii="Times New Roman" w:hAnsi="Times New Roman"/>
              </w:rPr>
              <w:t xml:space="preserve"> команды в «Акселерационно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>образовательных интенсивах по формированию и преакселерации команд»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>Участвовал ли кто</w:t>
            </w:r>
            <w:r>
              <w:rPr>
                <w:rStyle w:val="aa"/>
                <w:rFonts w:ascii="Times New Roman" w:hAnsi="Times New Roman"/>
              </w:rPr>
              <w:t>-</w:t>
            </w:r>
            <w:r>
              <w:rPr>
                <w:rStyle w:val="aa"/>
                <w:rFonts w:ascii="Times New Roman" w:hAnsi="Times New Roman"/>
              </w:rPr>
              <w:t xml:space="preserve">либо из членов проектной команды в программах «Диагностика и формирование компетентностного профиля человека </w:t>
            </w:r>
            <w:r>
              <w:rPr>
                <w:rStyle w:val="aa"/>
                <w:rFonts w:ascii="Times New Roman" w:hAnsi="Times New Roman"/>
              </w:rPr>
              <w:t xml:space="preserve">/ </w:t>
            </w:r>
            <w:r>
              <w:rPr>
                <w:rStyle w:val="aa"/>
                <w:rFonts w:ascii="Times New Roman" w:hAnsi="Times New Roman"/>
              </w:rPr>
              <w:t>команды»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  <w:spacing w:after="0"/>
            </w:pPr>
            <w:r>
              <w:rPr>
                <w:rStyle w:val="aa"/>
                <w:rFonts w:ascii="Times New Roman" w:hAnsi="Times New Roman"/>
              </w:rPr>
              <w:t xml:space="preserve">Перечень </w:t>
            </w:r>
            <w:r>
              <w:rPr>
                <w:rStyle w:val="aa"/>
                <w:rFonts w:ascii="Times New Roman" w:hAnsi="Times New Roman"/>
              </w:rPr>
              <w:t>членов проектной команды</w:t>
            </w:r>
            <w:r>
              <w:rPr>
                <w:rStyle w:val="aa"/>
                <w:rFonts w:ascii="Times New Roman" w:hAnsi="Times New Roman"/>
              </w:rPr>
              <w:t xml:space="preserve">, </w:t>
            </w:r>
            <w:r>
              <w:rPr>
                <w:rStyle w:val="aa"/>
                <w:rFonts w:ascii="Times New Roman" w:hAnsi="Times New Roman"/>
              </w:rPr>
              <w:t xml:space="preserve">участвовавших в программах </w:t>
            </w:r>
            <w:r>
              <w:rPr>
                <w:rStyle w:val="aa"/>
                <w:rFonts w:ascii="Times New Roman" w:hAnsi="Times New Roman"/>
              </w:rPr>
              <w:t xml:space="preserve">Leader ID </w:t>
            </w:r>
            <w:r>
              <w:rPr>
                <w:rStyle w:val="aa"/>
                <w:rFonts w:ascii="Times New Roman" w:hAnsi="Times New Roman"/>
              </w:rPr>
              <w:t>и АНО «Платформа НТИ»</w:t>
            </w:r>
            <w:r>
              <w:rPr>
                <w:rStyle w:val="aa"/>
                <w:rFonts w:ascii="Times New Roman" w:hAnsi="Times New Roman"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caps/>
                <w:sz w:val="32"/>
                <w:szCs w:val="32"/>
              </w:rPr>
              <w:t>ДОПОЛНИТЕЛЬНО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</w:pPr>
            <w:r>
              <w:rPr>
                <w:rStyle w:val="aa"/>
                <w:rFonts w:ascii="Times New Roman" w:hAnsi="Times New Roman"/>
                <w:b/>
                <w:bCs/>
              </w:rPr>
              <w:t>Участие в программе «Стартап как диплом»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r>
              <w:rPr>
                <w:rStyle w:val="aa"/>
                <w:rFonts w:ascii="Times New Roman" w:hAnsi="Times New Roman"/>
                <w:b/>
                <w:bCs/>
              </w:rPr>
              <w:t xml:space="preserve">Участие в образовательных программах повышения предпринимательской компетентности и наличие достижений в </w:t>
            </w:r>
            <w:r>
              <w:rPr>
                <w:rStyle w:val="aa"/>
                <w:rFonts w:ascii="Times New Roman" w:hAnsi="Times New Roman"/>
                <w:b/>
                <w:bCs/>
              </w:rPr>
              <w:t>конкурсах АНО «Россия – страна возможностей»</w:t>
            </w:r>
            <w:r>
              <w:rPr>
                <w:rStyle w:val="aa"/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pStyle w:val="a9"/>
            </w:pPr>
            <w:r>
              <w:rPr>
                <w:rStyle w:val="aa"/>
                <w:rFonts w:ascii="Times New Roman" w:hAnsi="Times New Roman"/>
                <w:color w:val="000000"/>
                <w:sz w:val="22"/>
                <w:szCs w:val="22"/>
                <w:u w:val="none" w:color="000000"/>
              </w:rPr>
              <w:t>Для исполнителей по программе УМНИК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</w:pPr>
            <w:r>
              <w:rPr>
                <w:rStyle w:val="aa"/>
                <w:rFonts w:ascii="Times New Roman" w:hAnsi="Times New Roman"/>
              </w:rPr>
              <w:t>Номер контракта и тема проекта по программе «УМНИК»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Lines/>
            </w:pPr>
            <w:r>
              <w:rPr>
                <w:rStyle w:val="aa"/>
                <w:rFonts w:ascii="Times New Roman" w:hAnsi="Times New Roman"/>
              </w:rPr>
              <w:t>Роль лидера по программе «УМНИК» в заявке по программе «Студенческий стартап»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1C2A1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120" w:line="276" w:lineRule="auto"/>
              <w:jc w:val="center"/>
            </w:pPr>
            <w:r>
              <w:rPr>
                <w:rStyle w:val="aa"/>
                <w:lang w:val="en-US"/>
              </w:rPr>
              <w:t>Да</w:t>
            </w:r>
          </w:p>
        </w:tc>
      </w:tr>
    </w:tbl>
    <w:p w:rsidR="00C04EE8" w:rsidRDefault="00C04EE8">
      <w:pPr>
        <w:widowControl w:val="0"/>
        <w:spacing w:line="240" w:lineRule="auto"/>
        <w:ind w:left="432" w:hanging="432"/>
      </w:pPr>
    </w:p>
    <w:p w:rsidR="00C04EE8" w:rsidRDefault="00C04EE8">
      <w:pPr>
        <w:widowControl w:val="0"/>
        <w:spacing w:line="240" w:lineRule="auto"/>
        <w:ind w:left="324" w:hanging="324"/>
      </w:pPr>
    </w:p>
    <w:p w:rsidR="00C04EE8" w:rsidRDefault="00C04EE8">
      <w:pPr>
        <w:widowControl w:val="0"/>
        <w:spacing w:line="240" w:lineRule="auto"/>
        <w:ind w:left="216" w:hanging="216"/>
      </w:pPr>
    </w:p>
    <w:p w:rsidR="00C04EE8" w:rsidRDefault="00C04EE8">
      <w:pPr>
        <w:widowControl w:val="0"/>
        <w:spacing w:line="240" w:lineRule="auto"/>
        <w:ind w:left="108" w:hanging="108"/>
      </w:pPr>
    </w:p>
    <w:p w:rsidR="00C04EE8" w:rsidRDefault="00C04EE8">
      <w:pPr>
        <w:widowControl w:val="0"/>
        <w:spacing w:line="240" w:lineRule="auto"/>
      </w:pPr>
    </w:p>
    <w:p w:rsidR="00C04EE8" w:rsidRDefault="001C2A13">
      <w:pPr>
        <w:pStyle w:val="a6"/>
        <w:rPr>
          <w:rStyle w:val="aa"/>
          <w:rFonts w:ascii="Times New Roman" w:eastAsia="Times New Roman" w:hAnsi="Times New Roman" w:cs="Times New Roman"/>
        </w:rPr>
      </w:pPr>
      <w:r>
        <w:rPr>
          <w:rStyle w:val="aa"/>
          <w:rFonts w:ascii="Times New Roman" w:hAnsi="Times New Roman"/>
        </w:rPr>
        <w:t xml:space="preserve">Календарный план </w:t>
      </w:r>
    </w:p>
    <w:p w:rsidR="00C04EE8" w:rsidRDefault="001C2A13">
      <w:pPr>
        <w:keepNext/>
        <w:keepLines/>
        <w:spacing w:after="0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a"/>
          <w:rFonts w:ascii="Times New Roman" w:hAnsi="Times New Roman"/>
          <w:b/>
          <w:bCs/>
          <w:i/>
          <w:iCs/>
        </w:rPr>
        <w:t xml:space="preserve">   Календарный план проекта</w:t>
      </w:r>
      <w:r>
        <w:rPr>
          <w:rStyle w:val="aa"/>
          <w:rFonts w:ascii="Times New Roman" w:hAnsi="Times New Roman"/>
          <w:b/>
          <w:bCs/>
          <w:i/>
          <w:iCs/>
        </w:rPr>
        <w:t>:</w:t>
      </w:r>
    </w:p>
    <w:p w:rsidR="00C04EE8" w:rsidRDefault="00C04EE8">
      <w:pPr>
        <w:keepNext/>
        <w:keepLines/>
        <w:spacing w:after="0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Style w:val="TableNormal"/>
        <w:tblW w:w="9587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83"/>
        <w:gridCol w:w="4841"/>
        <w:gridCol w:w="1963"/>
        <w:gridCol w:w="2100"/>
      </w:tblGrid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№ этапа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Длительность этапа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мес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Стоимость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r>
              <w:rPr>
                <w:rStyle w:val="aa"/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 w:line="240" w:lineRule="auto"/>
            </w:pPr>
            <w:r>
              <w:rPr>
                <w:rStyle w:val="aa"/>
                <w:lang w:val="en-US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 w:line="240" w:lineRule="auto"/>
            </w:pPr>
            <w:r>
              <w:rPr>
                <w:rStyle w:val="aa"/>
                <w:lang w:val="en-US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 w:line="240" w:lineRule="auto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/>
              <w:jc w:val="center"/>
            </w:pPr>
            <w:r>
              <w:rPr>
                <w:rStyle w:val="aa"/>
                <w:rFonts w:ascii="Times New Roman" w:hAnsi="Times New Roman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 w:line="240" w:lineRule="auto"/>
            </w:pPr>
            <w:r>
              <w:rPr>
                <w:rStyle w:val="aa"/>
                <w:lang w:val="en-US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 w:line="240" w:lineRule="auto"/>
            </w:pPr>
            <w:r>
              <w:rPr>
                <w:rStyle w:val="aa"/>
                <w:lang w:val="en-US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1C2A13">
            <w:pPr>
              <w:spacing w:after="0" w:line="240" w:lineRule="auto"/>
            </w:pPr>
            <w:r>
              <w:rPr>
                <w:rStyle w:val="aa"/>
                <w:lang w:val="en-US"/>
              </w:rPr>
              <w:t>Нет</w:t>
            </w:r>
          </w:p>
        </w:tc>
      </w:tr>
      <w:tr w:rsidR="00C04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EE8" w:rsidRDefault="00C04EE8"/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C04EE8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C04EE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4EE8" w:rsidRDefault="00C04EE8"/>
        </w:tc>
      </w:tr>
    </w:tbl>
    <w:p w:rsidR="00C04EE8" w:rsidRDefault="00C04EE8">
      <w:pPr>
        <w:keepNext/>
        <w:keepLines/>
        <w:widowControl w:val="0"/>
        <w:spacing w:after="0" w:line="240" w:lineRule="auto"/>
        <w:ind w:left="432" w:hanging="432"/>
        <w:jc w:val="center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p w:rsidR="00C04EE8" w:rsidRDefault="00C04EE8">
      <w:pPr>
        <w:keepNext/>
        <w:keepLines/>
        <w:widowControl w:val="0"/>
        <w:spacing w:after="0" w:line="240" w:lineRule="auto"/>
        <w:ind w:left="324" w:hanging="324"/>
        <w:jc w:val="center"/>
        <w:rPr>
          <w:rStyle w:val="aa"/>
          <w:rFonts w:ascii="Times New Roman" w:eastAsia="Times New Roman" w:hAnsi="Times New Roman" w:cs="Times New Roman"/>
          <w:b/>
          <w:bCs/>
          <w:i/>
          <w:iCs/>
        </w:rPr>
      </w:pPr>
    </w:p>
    <w:p w:rsidR="00C04EE8" w:rsidRDefault="00C04EE8">
      <w:pPr>
        <w:keepNext/>
        <w:keepLines/>
        <w:widowControl w:val="0"/>
        <w:spacing w:after="0" w:line="240" w:lineRule="auto"/>
        <w:ind w:left="216" w:hanging="216"/>
        <w:jc w:val="center"/>
      </w:pPr>
    </w:p>
    <w:sectPr w:rsidR="00C04EE8" w:rsidSect="00C04EE8">
      <w:headerReference w:type="default" r:id="rId8"/>
      <w:footerReference w:type="default" r:id="rId9"/>
      <w:pgSz w:w="11900" w:h="16840"/>
      <w:pgMar w:top="426" w:right="851" w:bottom="56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13" w:rsidRDefault="001C2A13" w:rsidP="00C04EE8">
      <w:pPr>
        <w:spacing w:after="0" w:line="240" w:lineRule="auto"/>
      </w:pPr>
      <w:r>
        <w:separator/>
      </w:r>
    </w:p>
  </w:endnote>
  <w:endnote w:type="continuationSeparator" w:id="1">
    <w:p w:rsidR="001C2A13" w:rsidRDefault="001C2A13" w:rsidP="00C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E8" w:rsidRDefault="00C04EE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13" w:rsidRDefault="001C2A13" w:rsidP="00C04EE8">
      <w:pPr>
        <w:spacing w:after="0" w:line="240" w:lineRule="auto"/>
      </w:pPr>
      <w:r>
        <w:separator/>
      </w:r>
    </w:p>
  </w:footnote>
  <w:footnote w:type="continuationSeparator" w:id="1">
    <w:p w:rsidR="001C2A13" w:rsidRDefault="001C2A13" w:rsidP="00C0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E8" w:rsidRDefault="00C04EE8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4EE8"/>
    <w:rsid w:val="00154838"/>
    <w:rsid w:val="001C2A13"/>
    <w:rsid w:val="00C0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EE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3">
    <w:name w:val="heading 3"/>
    <w:next w:val="a"/>
    <w:rsid w:val="00C04EE8"/>
    <w:pPr>
      <w:keepNext/>
      <w:keepLines/>
      <w:suppressAutoHyphens/>
      <w:spacing w:before="40" w:line="276" w:lineRule="auto"/>
      <w:outlineLvl w:val="2"/>
    </w:pPr>
    <w:rPr>
      <w:rFonts w:ascii="Calibri Light" w:hAnsi="Calibri Light" w:cs="Arial Unicode MS"/>
      <w:color w:val="1F4D78"/>
      <w:sz w:val="24"/>
      <w:szCs w:val="24"/>
      <w:u w:color="1F4D78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EE8"/>
    <w:rPr>
      <w:u w:val="single"/>
    </w:rPr>
  </w:style>
  <w:style w:type="table" w:customStyle="1" w:styleId="TableNormal">
    <w:name w:val="Table Normal"/>
    <w:rsid w:val="00C04E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04EE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nsPlusNormal">
    <w:name w:val="ConsPlusNormal"/>
    <w:rsid w:val="00C04EE8"/>
    <w:pPr>
      <w:widowControl w:val="0"/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A5">
    <w:name w:val="Нет A"/>
    <w:rsid w:val="00C04EE8"/>
    <w:rPr>
      <w:lang w:val="ru-RU"/>
    </w:rPr>
  </w:style>
  <w:style w:type="paragraph" w:customStyle="1" w:styleId="a6">
    <w:name w:val="Заголовок заявки"/>
    <w:rsid w:val="00C04EE8"/>
    <w:pPr>
      <w:keepNext/>
      <w:suppressAutoHyphens/>
      <w:spacing w:before="240" w:line="276" w:lineRule="auto"/>
      <w:jc w:val="center"/>
    </w:pPr>
    <w:rPr>
      <w:rFonts w:ascii="Cambria" w:hAnsi="Cambria" w:cs="Arial Unicode MS"/>
      <w:b/>
      <w:bCs/>
      <w:caps/>
      <w:color w:val="000000"/>
      <w:sz w:val="32"/>
      <w:szCs w:val="32"/>
      <w:u w:color="000000"/>
      <w:shd w:val="nil"/>
    </w:rPr>
  </w:style>
  <w:style w:type="paragraph" w:styleId="a7">
    <w:name w:val="Body Text"/>
    <w:rsid w:val="00C04EE8"/>
    <w:rPr>
      <w:rFonts w:ascii="Helvetica Neue" w:hAnsi="Helvetica Neue" w:cs="Arial Unicode MS"/>
      <w:color w:val="000000"/>
      <w:sz w:val="22"/>
      <w:szCs w:val="22"/>
      <w:u w:color="000000"/>
      <w:shd w:val="nil"/>
      <w:lang w:val="en-US"/>
    </w:rPr>
  </w:style>
  <w:style w:type="paragraph" w:customStyle="1" w:styleId="TableText">
    <w:name w:val="Table Text"/>
    <w:rsid w:val="00C04EE8"/>
    <w:pPr>
      <w:tabs>
        <w:tab w:val="left" w:pos="432"/>
      </w:tabs>
      <w:suppressAutoHyphens/>
      <w:spacing w:after="240"/>
    </w:pPr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styleId="a8">
    <w:name w:val="List Paragraph"/>
    <w:rsid w:val="00C04EE8"/>
    <w:pPr>
      <w:widowControl w:val="0"/>
      <w:spacing w:before="278"/>
      <w:ind w:left="138" w:firstLine="518"/>
      <w:jc w:val="both"/>
    </w:pPr>
    <w:rPr>
      <w:rFonts w:cs="Arial Unicode MS"/>
      <w:color w:val="000000"/>
      <w:sz w:val="22"/>
      <w:szCs w:val="22"/>
      <w:u w:color="000000"/>
      <w:shd w:val="nil"/>
      <w:lang w:val="en-US"/>
    </w:rPr>
  </w:style>
  <w:style w:type="paragraph" w:customStyle="1" w:styleId="a9">
    <w:name w:val="Подзаголовок заявки"/>
    <w:rsid w:val="00C04EE8"/>
    <w:pPr>
      <w:keepNext/>
      <w:suppressAutoHyphens/>
      <w:spacing w:before="120" w:after="120" w:line="276" w:lineRule="auto"/>
    </w:pPr>
    <w:rPr>
      <w:rFonts w:ascii="Calibri" w:hAnsi="Calibri" w:cs="Arial Unicode MS"/>
      <w:b/>
      <w:bCs/>
      <w:color w:val="1F497D"/>
      <w:sz w:val="28"/>
      <w:szCs w:val="28"/>
      <w:u w:val="single" w:color="1F497D"/>
      <w:shd w:val="nil"/>
    </w:rPr>
  </w:style>
  <w:style w:type="character" w:customStyle="1" w:styleId="aa">
    <w:name w:val="Нет"/>
    <w:rsid w:val="00C04EE8"/>
  </w:style>
  <w:style w:type="character" w:customStyle="1" w:styleId="Hyperlink0">
    <w:name w:val="Hyperlink.0"/>
    <w:basedOn w:val="aa"/>
    <w:rsid w:val="00C04EE8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aa"/>
    <w:rsid w:val="00C04EE8"/>
    <w:rPr>
      <w:rFonts w:ascii="Times New Roman" w:eastAsia="Times New Roman" w:hAnsi="Times New Roman" w:cs="Times New Roman"/>
      <w:outline w:val="0"/>
      <w:color w:val="0563C1"/>
      <w:u w:val="single" w:color="0563C1"/>
      <w:shd w:val="ni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asie.ru/programs/programma-start/fokusnye-tematik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sie.ru/programs/programma-studstartup/%25252523document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2611</Words>
  <Characters>14888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2023-12-29T06:31:00Z</dcterms:created>
  <dcterms:modified xsi:type="dcterms:W3CDTF">2023-12-29T06:32:00Z</dcterms:modified>
</cp:coreProperties>
</file>